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0145" w14:textId="77777777" w:rsidR="00266B30" w:rsidRDefault="00266B30">
      <w:pPr>
        <w:spacing w:line="276" w:lineRule="auto"/>
        <w:jc w:val="both"/>
        <w:rPr>
          <w:rFonts w:asciiTheme="minorHAnsi" w:hAnsiTheme="minorHAnsi" w:cs="Arial"/>
          <w:b/>
          <w:bCs/>
          <w:sz w:val="20"/>
          <w:szCs w:val="20"/>
        </w:rPr>
      </w:pPr>
    </w:p>
    <w:p w14:paraId="4C9F9805" w14:textId="77777777" w:rsidR="00266B30" w:rsidRDefault="00266B30">
      <w:pPr>
        <w:spacing w:line="276" w:lineRule="auto"/>
        <w:jc w:val="both"/>
        <w:rPr>
          <w:rFonts w:asciiTheme="minorHAnsi" w:hAnsiTheme="minorHAnsi" w:cs="Arial"/>
          <w:b/>
          <w:bCs/>
          <w:sz w:val="20"/>
          <w:szCs w:val="20"/>
        </w:rPr>
      </w:pPr>
    </w:p>
    <w:p w14:paraId="2197DD7F" w14:textId="77777777" w:rsidR="00266B30" w:rsidRDefault="00266B30">
      <w:pPr>
        <w:spacing w:line="276" w:lineRule="auto"/>
        <w:jc w:val="both"/>
        <w:rPr>
          <w:rFonts w:asciiTheme="minorHAnsi" w:hAnsiTheme="minorHAnsi" w:cs="Arial"/>
          <w:b/>
          <w:bCs/>
          <w:sz w:val="20"/>
          <w:szCs w:val="20"/>
        </w:rPr>
      </w:pPr>
    </w:p>
    <w:p w14:paraId="5A191745" w14:textId="0C4E394A" w:rsidR="00266B30" w:rsidRPr="00A9140D" w:rsidRDefault="0033757D" w:rsidP="00A9140D">
      <w:pPr>
        <w:pStyle w:val="Titolocopertina"/>
      </w:pPr>
      <w:r w:rsidRPr="00A9140D">
        <w:t xml:space="preserve">Acquisizione di una </w:t>
      </w:r>
      <w:r w:rsidR="00E16862" w:rsidRPr="00A9140D">
        <w:t>S</w:t>
      </w:r>
      <w:r w:rsidRPr="00A9140D">
        <w:t xml:space="preserve">oluzione </w:t>
      </w:r>
      <w:r w:rsidR="00D91639">
        <w:t xml:space="preserve">Cloud </w:t>
      </w:r>
      <w:r w:rsidRPr="00A9140D">
        <w:t xml:space="preserve">per l’interazione con il Processo Civile Telematico (PCT) </w:t>
      </w:r>
      <w:r w:rsidR="00A133F9" w:rsidRPr="00A9140D">
        <w:t xml:space="preserve">per </w:t>
      </w:r>
      <w:r w:rsidR="00D34FA2" w:rsidRPr="00A9140D">
        <w:t xml:space="preserve">ADER </w:t>
      </w:r>
    </w:p>
    <w:p w14:paraId="0F9E8C82" w14:textId="77777777" w:rsidR="00266B30" w:rsidRPr="00A9140D" w:rsidRDefault="00467363">
      <w:pPr>
        <w:tabs>
          <w:tab w:val="left" w:pos="6331"/>
        </w:tabs>
        <w:spacing w:line="276" w:lineRule="auto"/>
        <w:ind w:left="284"/>
        <w:jc w:val="both"/>
        <w:rPr>
          <w:rFonts w:ascii="Arial" w:hAnsi="Arial" w:cs="Arial"/>
          <w:b/>
          <w:bCs/>
          <w:sz w:val="20"/>
          <w:szCs w:val="20"/>
        </w:rPr>
      </w:pPr>
      <w:r w:rsidRPr="00A9140D">
        <w:rPr>
          <w:rFonts w:ascii="Arial" w:hAnsi="Arial" w:cs="Arial"/>
          <w:b/>
          <w:bCs/>
          <w:sz w:val="20"/>
          <w:szCs w:val="20"/>
        </w:rPr>
        <w:tab/>
      </w:r>
    </w:p>
    <w:p w14:paraId="508113EB" w14:textId="77777777" w:rsidR="00266B30" w:rsidRPr="00A9140D" w:rsidRDefault="00266B30">
      <w:pPr>
        <w:spacing w:line="276" w:lineRule="auto"/>
        <w:ind w:left="284"/>
        <w:jc w:val="both"/>
        <w:rPr>
          <w:rFonts w:ascii="Arial" w:hAnsi="Arial" w:cs="Arial"/>
          <w:b/>
          <w:bCs/>
          <w:sz w:val="20"/>
          <w:szCs w:val="20"/>
        </w:rPr>
      </w:pPr>
    </w:p>
    <w:p w14:paraId="02E5FD29" w14:textId="77777777" w:rsidR="00266B30" w:rsidRPr="00A9140D" w:rsidRDefault="00266B30">
      <w:pPr>
        <w:spacing w:line="276" w:lineRule="auto"/>
        <w:ind w:left="284"/>
        <w:jc w:val="both"/>
        <w:rPr>
          <w:rFonts w:ascii="Arial" w:hAnsi="Arial" w:cs="Arial"/>
          <w:b/>
          <w:bCs/>
          <w:sz w:val="20"/>
          <w:szCs w:val="20"/>
        </w:rPr>
      </w:pPr>
    </w:p>
    <w:p w14:paraId="4C2DB8C1" w14:textId="77777777" w:rsidR="00266B30" w:rsidRPr="00A9140D" w:rsidRDefault="00266B30">
      <w:pPr>
        <w:spacing w:line="276" w:lineRule="auto"/>
        <w:ind w:left="284"/>
        <w:jc w:val="both"/>
        <w:rPr>
          <w:rFonts w:ascii="Arial" w:hAnsi="Arial" w:cs="Arial"/>
          <w:b/>
          <w:bCs/>
          <w:sz w:val="20"/>
          <w:szCs w:val="20"/>
        </w:rPr>
      </w:pPr>
    </w:p>
    <w:p w14:paraId="11159A10" w14:textId="77777777" w:rsidR="00266B30" w:rsidRPr="00A9140D" w:rsidRDefault="00266B30">
      <w:pPr>
        <w:spacing w:line="276" w:lineRule="auto"/>
        <w:ind w:left="284"/>
        <w:jc w:val="both"/>
        <w:rPr>
          <w:rFonts w:ascii="Arial" w:hAnsi="Arial" w:cs="Arial"/>
          <w:b/>
          <w:bCs/>
          <w:sz w:val="20"/>
          <w:szCs w:val="20"/>
        </w:rPr>
      </w:pPr>
    </w:p>
    <w:p w14:paraId="04C4090B" w14:textId="77777777" w:rsidR="00266B30" w:rsidRPr="00A9140D" w:rsidRDefault="00266B30">
      <w:pPr>
        <w:spacing w:line="276" w:lineRule="auto"/>
        <w:ind w:left="284"/>
        <w:jc w:val="both"/>
        <w:rPr>
          <w:rFonts w:ascii="Arial" w:hAnsi="Arial" w:cs="Arial"/>
          <w:b/>
          <w:bCs/>
          <w:sz w:val="20"/>
          <w:szCs w:val="20"/>
        </w:rPr>
      </w:pPr>
    </w:p>
    <w:p w14:paraId="6F9BAB6F" w14:textId="77777777" w:rsidR="00266B30" w:rsidRPr="00A9140D" w:rsidRDefault="00266B30">
      <w:pPr>
        <w:spacing w:line="276" w:lineRule="auto"/>
        <w:ind w:left="284"/>
        <w:jc w:val="both"/>
        <w:rPr>
          <w:rFonts w:ascii="Arial" w:hAnsi="Arial" w:cs="Arial"/>
          <w:b/>
          <w:bCs/>
          <w:sz w:val="20"/>
          <w:szCs w:val="20"/>
        </w:rPr>
      </w:pPr>
    </w:p>
    <w:p w14:paraId="420CA341" w14:textId="77777777" w:rsidR="00266B30" w:rsidRPr="00A9140D" w:rsidRDefault="00266B30" w:rsidP="005E679F">
      <w:pPr>
        <w:spacing w:line="276" w:lineRule="auto"/>
        <w:ind w:left="284"/>
        <w:jc w:val="both"/>
        <w:rPr>
          <w:rFonts w:ascii="Arial" w:hAnsi="Arial" w:cs="Arial"/>
          <w:b/>
          <w:bCs/>
          <w:sz w:val="20"/>
          <w:szCs w:val="20"/>
        </w:rPr>
      </w:pPr>
    </w:p>
    <w:p w14:paraId="79DFDE09" w14:textId="77777777" w:rsidR="00266B30" w:rsidRPr="00A9140D" w:rsidRDefault="00467363" w:rsidP="005E679F">
      <w:pPr>
        <w:pStyle w:val="Titoli14bold"/>
        <w:ind w:left="284"/>
        <w:jc w:val="both"/>
        <w:rPr>
          <w:rFonts w:ascii="Arial" w:hAnsi="Arial" w:cs="Arial"/>
        </w:rPr>
      </w:pPr>
      <w:r w:rsidRPr="00A9140D">
        <w:rPr>
          <w:rFonts w:ascii="Arial" w:hAnsi="Arial" w:cs="Arial"/>
        </w:rPr>
        <w:t>DOCUMENTO DI CONSULTAZIONE DEL MERCATO</w:t>
      </w:r>
    </w:p>
    <w:p w14:paraId="1C55EEEA" w14:textId="77777777" w:rsidR="00266B30" w:rsidRPr="00A9140D" w:rsidRDefault="00467363" w:rsidP="005E679F">
      <w:pPr>
        <w:pStyle w:val="Titoli14bold"/>
        <w:ind w:left="284"/>
        <w:jc w:val="both"/>
        <w:rPr>
          <w:rFonts w:ascii="Arial" w:hAnsi="Arial" w:cs="Arial"/>
        </w:rPr>
      </w:pPr>
      <w:r w:rsidRPr="00A9140D">
        <w:rPr>
          <w:rFonts w:ascii="Arial" w:hAnsi="Arial" w:cs="Arial"/>
        </w:rPr>
        <w:t>QUESTIONARIO TECNICO</w:t>
      </w:r>
    </w:p>
    <w:p w14:paraId="27BB535D" w14:textId="77777777" w:rsidR="00266B30" w:rsidRPr="00A9140D" w:rsidRDefault="00266B30">
      <w:pPr>
        <w:pStyle w:val="Titoli14bold"/>
        <w:ind w:left="284"/>
        <w:rPr>
          <w:rFonts w:ascii="Arial" w:hAnsi="Arial" w:cs="Arial"/>
        </w:rPr>
      </w:pPr>
    </w:p>
    <w:p w14:paraId="5879CDC8" w14:textId="77777777" w:rsidR="00266B30" w:rsidRPr="00A9140D" w:rsidRDefault="00266B30">
      <w:pPr>
        <w:spacing w:line="276" w:lineRule="auto"/>
        <w:ind w:left="284"/>
        <w:jc w:val="both"/>
        <w:rPr>
          <w:rFonts w:ascii="Arial" w:hAnsi="Arial" w:cs="Arial"/>
          <w:b/>
          <w:bCs/>
          <w:sz w:val="20"/>
          <w:szCs w:val="20"/>
        </w:rPr>
      </w:pPr>
    </w:p>
    <w:p w14:paraId="53D857EF" w14:textId="77777777" w:rsidR="00266B30" w:rsidRPr="00A9140D" w:rsidRDefault="00266B30">
      <w:pPr>
        <w:spacing w:line="276" w:lineRule="auto"/>
        <w:ind w:left="284"/>
        <w:jc w:val="both"/>
        <w:rPr>
          <w:rFonts w:ascii="Arial" w:hAnsi="Arial" w:cs="Arial"/>
          <w:b/>
          <w:bCs/>
          <w:sz w:val="20"/>
          <w:szCs w:val="20"/>
        </w:rPr>
      </w:pPr>
    </w:p>
    <w:p w14:paraId="2DB24358" w14:textId="77777777" w:rsidR="00266B30" w:rsidRPr="00A9140D" w:rsidRDefault="00266B30">
      <w:pPr>
        <w:spacing w:line="276" w:lineRule="auto"/>
        <w:ind w:left="284"/>
        <w:jc w:val="both"/>
        <w:rPr>
          <w:rFonts w:ascii="Arial" w:hAnsi="Arial" w:cs="Arial"/>
          <w:b/>
          <w:bCs/>
          <w:sz w:val="20"/>
          <w:szCs w:val="20"/>
        </w:rPr>
      </w:pPr>
    </w:p>
    <w:p w14:paraId="2ACE4071" w14:textId="77777777" w:rsidR="00266B30" w:rsidRPr="00A9140D" w:rsidRDefault="00266B30">
      <w:pPr>
        <w:spacing w:line="276" w:lineRule="auto"/>
        <w:ind w:left="284"/>
        <w:jc w:val="both"/>
        <w:rPr>
          <w:rFonts w:ascii="Arial" w:hAnsi="Arial" w:cs="Arial"/>
          <w:b/>
          <w:bCs/>
          <w:sz w:val="20"/>
          <w:szCs w:val="20"/>
        </w:rPr>
      </w:pPr>
    </w:p>
    <w:p w14:paraId="458AEEBD" w14:textId="77777777" w:rsidR="00266B30" w:rsidRPr="00A9140D" w:rsidRDefault="00266B30">
      <w:pPr>
        <w:spacing w:line="276" w:lineRule="auto"/>
        <w:ind w:left="284"/>
        <w:jc w:val="both"/>
        <w:rPr>
          <w:rFonts w:ascii="Arial" w:hAnsi="Arial" w:cs="Arial"/>
          <w:b/>
          <w:bCs/>
          <w:sz w:val="20"/>
          <w:szCs w:val="20"/>
        </w:rPr>
      </w:pPr>
    </w:p>
    <w:p w14:paraId="7DF5B1A2" w14:textId="77777777" w:rsidR="00266B30" w:rsidRPr="00A9140D" w:rsidRDefault="00266B30">
      <w:pPr>
        <w:spacing w:line="276" w:lineRule="auto"/>
        <w:ind w:left="284"/>
        <w:jc w:val="both"/>
        <w:rPr>
          <w:rFonts w:ascii="Arial" w:hAnsi="Arial" w:cs="Arial"/>
          <w:b/>
          <w:bCs/>
          <w:sz w:val="20"/>
          <w:szCs w:val="20"/>
        </w:rPr>
      </w:pPr>
    </w:p>
    <w:p w14:paraId="55AC800C" w14:textId="77777777" w:rsidR="00266B30" w:rsidRPr="00A9140D" w:rsidRDefault="00266B30">
      <w:pPr>
        <w:spacing w:line="276" w:lineRule="auto"/>
        <w:ind w:left="284"/>
        <w:jc w:val="both"/>
        <w:rPr>
          <w:rFonts w:ascii="Arial" w:hAnsi="Arial" w:cs="Arial"/>
          <w:b/>
          <w:bCs/>
          <w:sz w:val="20"/>
          <w:szCs w:val="20"/>
        </w:rPr>
      </w:pPr>
    </w:p>
    <w:p w14:paraId="55B93149" w14:textId="77777777" w:rsidR="00266B30" w:rsidRPr="00A9140D" w:rsidRDefault="00266B30">
      <w:pPr>
        <w:spacing w:line="276" w:lineRule="auto"/>
        <w:ind w:left="284"/>
        <w:jc w:val="both"/>
        <w:rPr>
          <w:rFonts w:ascii="Arial" w:hAnsi="Arial" w:cs="Arial"/>
          <w:b/>
          <w:bCs/>
          <w:sz w:val="20"/>
          <w:szCs w:val="20"/>
        </w:rPr>
      </w:pPr>
    </w:p>
    <w:p w14:paraId="3CA4B10F" w14:textId="77777777" w:rsidR="00266B30" w:rsidRPr="00A9140D" w:rsidRDefault="00266B30">
      <w:pPr>
        <w:spacing w:line="276" w:lineRule="auto"/>
        <w:ind w:left="284"/>
        <w:jc w:val="both"/>
        <w:rPr>
          <w:rFonts w:ascii="Arial" w:hAnsi="Arial" w:cs="Arial"/>
          <w:b/>
          <w:bCs/>
          <w:sz w:val="20"/>
          <w:szCs w:val="20"/>
        </w:rPr>
      </w:pPr>
    </w:p>
    <w:p w14:paraId="152969BD" w14:textId="77777777" w:rsidR="00266B30" w:rsidRPr="00A9140D" w:rsidRDefault="00467363">
      <w:pPr>
        <w:spacing w:line="276" w:lineRule="auto"/>
        <w:ind w:left="284"/>
        <w:jc w:val="both"/>
        <w:rPr>
          <w:rFonts w:ascii="Arial" w:hAnsi="Arial" w:cs="Arial"/>
          <w:b/>
          <w:bCs/>
          <w:i/>
          <w:sz w:val="20"/>
          <w:szCs w:val="20"/>
        </w:rPr>
      </w:pPr>
      <w:r w:rsidRPr="00A9140D">
        <w:rPr>
          <w:rFonts w:ascii="Arial" w:hAnsi="Arial" w:cs="Arial"/>
          <w:b/>
          <w:bCs/>
          <w:i/>
          <w:sz w:val="20"/>
          <w:szCs w:val="20"/>
        </w:rPr>
        <w:t>Da inviare a mezzo mail all’indirizzo:</w:t>
      </w:r>
    </w:p>
    <w:p w14:paraId="70CA309A" w14:textId="77777777" w:rsidR="00266B30" w:rsidRPr="00A9140D" w:rsidRDefault="00266B30">
      <w:pPr>
        <w:spacing w:line="276" w:lineRule="auto"/>
        <w:ind w:left="284"/>
        <w:jc w:val="both"/>
        <w:rPr>
          <w:rFonts w:ascii="Arial" w:hAnsi="Arial" w:cs="Arial"/>
          <w:bCs/>
          <w:sz w:val="20"/>
          <w:szCs w:val="20"/>
        </w:rPr>
      </w:pPr>
    </w:p>
    <w:p w14:paraId="17B785F3" w14:textId="51F4C130" w:rsidR="00266B30" w:rsidRPr="008750D3" w:rsidRDefault="00DE67EE">
      <w:pPr>
        <w:spacing w:line="276" w:lineRule="auto"/>
        <w:ind w:left="284"/>
        <w:jc w:val="both"/>
        <w:rPr>
          <w:rFonts w:ascii="Arial" w:hAnsi="Arial" w:cs="Arial"/>
          <w:bCs/>
          <w:sz w:val="20"/>
          <w:szCs w:val="20"/>
        </w:rPr>
      </w:pPr>
      <w:hyperlink r:id="rId11" w:history="1">
        <w:r w:rsidRPr="008750D3">
          <w:rPr>
            <w:rStyle w:val="Collegamentoipertestuale"/>
            <w:rFonts w:ascii="Arial" w:hAnsi="Arial" w:cs="Arial"/>
            <w:bCs/>
            <w:sz w:val="20"/>
            <w:szCs w:val="20"/>
          </w:rPr>
          <w:t>ictconsip@postacert.consip.it</w:t>
        </w:r>
      </w:hyperlink>
    </w:p>
    <w:p w14:paraId="769A7472" w14:textId="77777777" w:rsidR="00266B30" w:rsidRPr="008750D3" w:rsidRDefault="00266B30">
      <w:pPr>
        <w:spacing w:line="276" w:lineRule="auto"/>
        <w:ind w:left="284"/>
        <w:jc w:val="both"/>
        <w:rPr>
          <w:rFonts w:ascii="Arial" w:hAnsi="Arial" w:cs="Arial"/>
          <w:b/>
          <w:bCs/>
          <w:sz w:val="20"/>
          <w:szCs w:val="20"/>
        </w:rPr>
      </w:pPr>
    </w:p>
    <w:p w14:paraId="1D78BC86" w14:textId="77777777" w:rsidR="00266B30" w:rsidRPr="008750D3" w:rsidRDefault="00266B30">
      <w:pPr>
        <w:spacing w:line="276" w:lineRule="auto"/>
        <w:ind w:left="284"/>
        <w:jc w:val="both"/>
        <w:rPr>
          <w:rFonts w:ascii="Arial" w:hAnsi="Arial" w:cs="Arial"/>
          <w:b/>
          <w:bCs/>
          <w:sz w:val="20"/>
          <w:szCs w:val="20"/>
        </w:rPr>
      </w:pPr>
    </w:p>
    <w:p w14:paraId="3BE52517" w14:textId="77777777" w:rsidR="00266B30" w:rsidRPr="008750D3" w:rsidRDefault="00266B30">
      <w:pPr>
        <w:spacing w:line="276" w:lineRule="auto"/>
        <w:ind w:left="284"/>
        <w:jc w:val="both"/>
        <w:rPr>
          <w:rFonts w:ascii="Arial" w:hAnsi="Arial" w:cs="Arial"/>
          <w:b/>
          <w:bCs/>
          <w:sz w:val="20"/>
          <w:szCs w:val="20"/>
        </w:rPr>
      </w:pPr>
    </w:p>
    <w:p w14:paraId="60CCB6F9" w14:textId="77777777" w:rsidR="00266B30" w:rsidRPr="008750D3" w:rsidRDefault="00266B30">
      <w:pPr>
        <w:spacing w:line="276" w:lineRule="auto"/>
        <w:ind w:left="284"/>
        <w:jc w:val="both"/>
        <w:rPr>
          <w:rFonts w:ascii="Arial" w:hAnsi="Arial" w:cs="Arial"/>
          <w:b/>
          <w:bCs/>
          <w:sz w:val="20"/>
          <w:szCs w:val="20"/>
        </w:rPr>
      </w:pPr>
    </w:p>
    <w:p w14:paraId="28946392" w14:textId="77777777" w:rsidR="00266B30" w:rsidRPr="008750D3" w:rsidRDefault="00266B30">
      <w:pPr>
        <w:spacing w:line="276" w:lineRule="auto"/>
        <w:ind w:left="284"/>
        <w:jc w:val="both"/>
        <w:rPr>
          <w:rFonts w:ascii="Arial" w:hAnsi="Arial" w:cs="Arial"/>
          <w:b/>
          <w:bCs/>
          <w:sz w:val="20"/>
          <w:szCs w:val="20"/>
        </w:rPr>
      </w:pPr>
    </w:p>
    <w:p w14:paraId="5FBCAE34" w14:textId="77777777" w:rsidR="00266B30" w:rsidRPr="008750D3" w:rsidRDefault="00266B30">
      <w:pPr>
        <w:spacing w:line="276" w:lineRule="auto"/>
        <w:ind w:left="284"/>
        <w:jc w:val="both"/>
        <w:rPr>
          <w:rFonts w:ascii="Arial" w:hAnsi="Arial" w:cs="Arial"/>
          <w:b/>
          <w:bCs/>
          <w:sz w:val="20"/>
          <w:szCs w:val="20"/>
        </w:rPr>
      </w:pPr>
    </w:p>
    <w:p w14:paraId="6473FCBF" w14:textId="77777777" w:rsidR="00266B30" w:rsidRPr="008750D3" w:rsidRDefault="00266B30">
      <w:pPr>
        <w:spacing w:line="276" w:lineRule="auto"/>
        <w:ind w:left="284"/>
        <w:jc w:val="both"/>
        <w:rPr>
          <w:rFonts w:ascii="Arial" w:hAnsi="Arial" w:cs="Arial"/>
          <w:b/>
          <w:bCs/>
          <w:sz w:val="20"/>
          <w:szCs w:val="20"/>
        </w:rPr>
      </w:pPr>
    </w:p>
    <w:p w14:paraId="50B40EE4" w14:textId="73210FB4" w:rsidR="00266B30" w:rsidRPr="008750D3" w:rsidRDefault="00467363">
      <w:pPr>
        <w:spacing w:line="276" w:lineRule="auto"/>
        <w:ind w:left="284"/>
        <w:jc w:val="both"/>
        <w:rPr>
          <w:rFonts w:ascii="Arial" w:hAnsi="Arial" w:cs="Arial"/>
          <w:bCs/>
          <w:sz w:val="20"/>
          <w:szCs w:val="20"/>
        </w:rPr>
      </w:pPr>
      <w:r w:rsidRPr="008750D3">
        <w:rPr>
          <w:rFonts w:ascii="Arial" w:hAnsi="Arial" w:cs="Arial"/>
          <w:bCs/>
          <w:sz w:val="20"/>
          <w:szCs w:val="20"/>
        </w:rPr>
        <w:t>Roma</w:t>
      </w:r>
      <w:r w:rsidRPr="00D06861">
        <w:rPr>
          <w:rFonts w:ascii="Arial" w:hAnsi="Arial" w:cs="Arial"/>
          <w:bCs/>
          <w:sz w:val="20"/>
          <w:szCs w:val="20"/>
        </w:rPr>
        <w:t xml:space="preserve">, </w:t>
      </w:r>
      <w:r w:rsidR="008750D3" w:rsidRPr="00D06861">
        <w:rPr>
          <w:rFonts w:ascii="Arial" w:hAnsi="Arial" w:cs="Arial"/>
          <w:bCs/>
          <w:sz w:val="20"/>
          <w:szCs w:val="20"/>
        </w:rPr>
        <w:t>21/07/2025</w:t>
      </w:r>
    </w:p>
    <w:p w14:paraId="26AC2310" w14:textId="77777777" w:rsidR="00266B30" w:rsidRPr="008750D3" w:rsidRDefault="00266B30">
      <w:pPr>
        <w:spacing w:line="276" w:lineRule="auto"/>
        <w:ind w:left="284"/>
        <w:jc w:val="both"/>
        <w:rPr>
          <w:rFonts w:ascii="Arial" w:hAnsi="Arial" w:cs="Arial"/>
          <w:b/>
          <w:bCs/>
          <w:sz w:val="20"/>
          <w:szCs w:val="20"/>
        </w:rPr>
      </w:pPr>
    </w:p>
    <w:p w14:paraId="34C9D54F" w14:textId="77777777" w:rsidR="00266B30" w:rsidRPr="008750D3" w:rsidRDefault="00467363">
      <w:pPr>
        <w:ind w:left="284"/>
        <w:rPr>
          <w:rFonts w:ascii="Arial" w:hAnsi="Arial" w:cs="Arial"/>
          <w:b/>
          <w:bCs/>
          <w:sz w:val="20"/>
          <w:szCs w:val="20"/>
        </w:rPr>
      </w:pPr>
      <w:r w:rsidRPr="008750D3">
        <w:rPr>
          <w:rFonts w:ascii="Arial" w:hAnsi="Arial" w:cs="Arial"/>
          <w:b/>
          <w:bCs/>
          <w:sz w:val="20"/>
          <w:szCs w:val="20"/>
        </w:rPr>
        <w:br w:type="page"/>
      </w:r>
    </w:p>
    <w:p w14:paraId="3E090FE4" w14:textId="77777777" w:rsidR="00266B30" w:rsidRPr="00A9140D" w:rsidRDefault="00467363">
      <w:pPr>
        <w:ind w:left="284"/>
        <w:jc w:val="both"/>
        <w:rPr>
          <w:rFonts w:ascii="Arial" w:hAnsi="Arial" w:cs="Arial"/>
          <w:b/>
          <w:bCs/>
          <w:sz w:val="22"/>
          <w:szCs w:val="20"/>
        </w:rPr>
      </w:pPr>
      <w:r w:rsidRPr="00A9140D">
        <w:rPr>
          <w:rFonts w:ascii="Arial" w:hAnsi="Arial" w:cs="Arial"/>
          <w:b/>
          <w:bCs/>
          <w:sz w:val="22"/>
          <w:szCs w:val="20"/>
        </w:rPr>
        <w:lastRenderedPageBreak/>
        <w:t xml:space="preserve">Premessa </w:t>
      </w:r>
    </w:p>
    <w:p w14:paraId="5E0721F6" w14:textId="77777777" w:rsidR="00A9140D" w:rsidRDefault="00A9140D" w:rsidP="001453B4">
      <w:pPr>
        <w:pStyle w:val="BodyText21"/>
        <w:spacing w:line="276" w:lineRule="auto"/>
        <w:ind w:left="284"/>
        <w:rPr>
          <w:rFonts w:ascii="Arial" w:hAnsi="Arial" w:cs="Arial"/>
          <w:bCs/>
          <w:sz w:val="20"/>
          <w:szCs w:val="20"/>
        </w:rPr>
      </w:pPr>
    </w:p>
    <w:p w14:paraId="1D2BAB87" w14:textId="115AA8B7" w:rsidR="00266B30" w:rsidRPr="00A9140D" w:rsidRDefault="00467363" w:rsidP="001453B4">
      <w:pPr>
        <w:pStyle w:val="BodyText21"/>
        <w:spacing w:line="276" w:lineRule="auto"/>
        <w:ind w:left="284"/>
        <w:rPr>
          <w:rFonts w:ascii="Arial" w:hAnsi="Arial" w:cs="Arial"/>
          <w:bCs/>
          <w:sz w:val="20"/>
          <w:szCs w:val="20"/>
        </w:rPr>
      </w:pPr>
      <w:r w:rsidRPr="00A9140D">
        <w:rPr>
          <w:rFonts w:ascii="Arial" w:hAnsi="Arial"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639502C1" w14:textId="77777777" w:rsidR="00266B30" w:rsidRPr="00A9140D" w:rsidRDefault="00266B30">
      <w:pPr>
        <w:pStyle w:val="BodyText21"/>
        <w:spacing w:line="276" w:lineRule="auto"/>
        <w:ind w:left="284"/>
        <w:rPr>
          <w:rFonts w:ascii="Arial" w:hAnsi="Arial" w:cs="Arial"/>
          <w:bCs/>
          <w:sz w:val="20"/>
          <w:szCs w:val="20"/>
        </w:rPr>
      </w:pPr>
    </w:p>
    <w:p w14:paraId="66978139" w14:textId="77777777" w:rsidR="00266B30" w:rsidRPr="00A9140D" w:rsidRDefault="00467363">
      <w:pPr>
        <w:pStyle w:val="BodyText21"/>
        <w:spacing w:line="276" w:lineRule="auto"/>
        <w:ind w:left="284"/>
        <w:rPr>
          <w:rFonts w:ascii="Arial" w:hAnsi="Arial" w:cs="Arial"/>
          <w:bCs/>
          <w:sz w:val="20"/>
          <w:szCs w:val="20"/>
        </w:rPr>
      </w:pPr>
      <w:r w:rsidRPr="00A9140D">
        <w:rPr>
          <w:rFonts w:ascii="Arial" w:hAnsi="Arial" w:cs="Arial"/>
          <w:bCs/>
          <w:sz w:val="20"/>
          <w:szCs w:val="20"/>
        </w:rPr>
        <w:t xml:space="preserve">Il presente documento di consultazione del mercato ha l’obiettivo di: </w:t>
      </w:r>
    </w:p>
    <w:p w14:paraId="5D45631D" w14:textId="77777777" w:rsidR="00266B30" w:rsidRPr="00A9140D" w:rsidRDefault="00467363" w:rsidP="005E679F">
      <w:pPr>
        <w:pStyle w:val="BodyText21"/>
        <w:numPr>
          <w:ilvl w:val="0"/>
          <w:numId w:val="30"/>
        </w:numPr>
        <w:tabs>
          <w:tab w:val="clear" w:pos="1440"/>
        </w:tabs>
        <w:spacing w:line="276" w:lineRule="auto"/>
        <w:ind w:left="567" w:hanging="283"/>
        <w:rPr>
          <w:rFonts w:ascii="Arial" w:hAnsi="Arial" w:cs="Arial"/>
          <w:bCs/>
          <w:sz w:val="20"/>
          <w:szCs w:val="20"/>
        </w:rPr>
      </w:pPr>
      <w:r w:rsidRPr="00A9140D">
        <w:rPr>
          <w:rFonts w:ascii="Arial" w:hAnsi="Arial" w:cs="Arial"/>
          <w:bCs/>
          <w:sz w:val="20"/>
          <w:szCs w:val="20"/>
        </w:rPr>
        <w:t xml:space="preserve">garantire la massima pubblicità alle iniziative per assicurare la più ampia diffusione delle informazioni; </w:t>
      </w:r>
    </w:p>
    <w:p w14:paraId="49F82F98" w14:textId="77777777" w:rsidR="00266B30" w:rsidRPr="00A9140D" w:rsidRDefault="00467363" w:rsidP="005E679F">
      <w:pPr>
        <w:pStyle w:val="BodyText21"/>
        <w:numPr>
          <w:ilvl w:val="0"/>
          <w:numId w:val="30"/>
        </w:numPr>
        <w:tabs>
          <w:tab w:val="clear" w:pos="1440"/>
        </w:tabs>
        <w:spacing w:line="276" w:lineRule="auto"/>
        <w:ind w:left="567" w:hanging="283"/>
        <w:rPr>
          <w:rFonts w:ascii="Arial" w:hAnsi="Arial" w:cs="Arial"/>
          <w:bCs/>
          <w:sz w:val="20"/>
          <w:szCs w:val="20"/>
        </w:rPr>
      </w:pPr>
      <w:r w:rsidRPr="00A9140D">
        <w:rPr>
          <w:rFonts w:ascii="Arial" w:hAnsi="Arial" w:cs="Arial"/>
          <w:bCs/>
          <w:sz w:val="20"/>
          <w:szCs w:val="20"/>
        </w:rPr>
        <w:t xml:space="preserve">ottenere la </w:t>
      </w:r>
      <w:r w:rsidR="009E0FDE" w:rsidRPr="00A9140D">
        <w:rPr>
          <w:rFonts w:ascii="Arial" w:hAnsi="Arial" w:cs="Arial"/>
          <w:bCs/>
          <w:sz w:val="20"/>
          <w:szCs w:val="20"/>
        </w:rPr>
        <w:t>più proficua partecipazione</w:t>
      </w:r>
      <w:r w:rsidRPr="00A9140D">
        <w:rPr>
          <w:rFonts w:ascii="Arial" w:hAnsi="Arial" w:cs="Arial"/>
          <w:bCs/>
          <w:sz w:val="20"/>
          <w:szCs w:val="20"/>
        </w:rPr>
        <w:t xml:space="preserve"> da parte dei soggetti interessati;</w:t>
      </w:r>
    </w:p>
    <w:p w14:paraId="5146AED0" w14:textId="77777777" w:rsidR="00266B30" w:rsidRPr="00A9140D" w:rsidRDefault="00467363" w:rsidP="005E679F">
      <w:pPr>
        <w:pStyle w:val="BodyText21"/>
        <w:numPr>
          <w:ilvl w:val="0"/>
          <w:numId w:val="30"/>
        </w:numPr>
        <w:tabs>
          <w:tab w:val="clear" w:pos="1440"/>
        </w:tabs>
        <w:spacing w:line="276" w:lineRule="auto"/>
        <w:ind w:left="567" w:hanging="283"/>
        <w:rPr>
          <w:rFonts w:ascii="Arial" w:hAnsi="Arial" w:cs="Arial"/>
          <w:bCs/>
          <w:sz w:val="20"/>
          <w:szCs w:val="20"/>
        </w:rPr>
      </w:pPr>
      <w:r w:rsidRPr="00A9140D">
        <w:rPr>
          <w:rFonts w:ascii="Arial" w:hAnsi="Arial" w:cs="Arial"/>
          <w:bCs/>
          <w:sz w:val="20"/>
          <w:szCs w:val="20"/>
        </w:rPr>
        <w:t>pubblicizzare al meglio le caratteristiche qualitative e tecniche dei beni e servizi oggetto di analisi;</w:t>
      </w:r>
    </w:p>
    <w:p w14:paraId="1FAD3E2D" w14:textId="77777777" w:rsidR="00266B30" w:rsidRPr="00A9140D" w:rsidRDefault="00467363" w:rsidP="005E679F">
      <w:pPr>
        <w:pStyle w:val="BodyText21"/>
        <w:numPr>
          <w:ilvl w:val="0"/>
          <w:numId w:val="30"/>
        </w:numPr>
        <w:tabs>
          <w:tab w:val="clear" w:pos="1440"/>
        </w:tabs>
        <w:spacing w:line="276" w:lineRule="auto"/>
        <w:ind w:left="567" w:hanging="283"/>
        <w:rPr>
          <w:rFonts w:ascii="Arial" w:hAnsi="Arial" w:cs="Arial"/>
          <w:bCs/>
          <w:sz w:val="20"/>
          <w:szCs w:val="20"/>
        </w:rPr>
      </w:pPr>
      <w:r w:rsidRPr="00A9140D">
        <w:rPr>
          <w:rFonts w:ascii="Arial" w:hAnsi="Arial" w:cs="Arial"/>
          <w:bCs/>
          <w:sz w:val="20"/>
          <w:szCs w:val="20"/>
        </w:rPr>
        <w:t>ricevere, da parte dei soggetti interessati, osservazioni e suggerimenti per una più compiuta conoscenza del mercato.</w:t>
      </w:r>
    </w:p>
    <w:p w14:paraId="54370B4E" w14:textId="77777777" w:rsidR="00266B30" w:rsidRPr="00A9140D" w:rsidRDefault="00266B30">
      <w:pPr>
        <w:spacing w:line="276" w:lineRule="auto"/>
        <w:ind w:left="284"/>
        <w:jc w:val="both"/>
        <w:rPr>
          <w:rFonts w:ascii="Arial" w:hAnsi="Arial" w:cs="Arial"/>
          <w:bCs/>
          <w:sz w:val="20"/>
          <w:szCs w:val="20"/>
        </w:rPr>
      </w:pPr>
    </w:p>
    <w:p w14:paraId="5EB989B3" w14:textId="44D013FB" w:rsidR="00266B30" w:rsidRPr="00A9140D" w:rsidRDefault="00467363">
      <w:pPr>
        <w:spacing w:line="276" w:lineRule="auto"/>
        <w:ind w:left="284"/>
        <w:jc w:val="both"/>
        <w:rPr>
          <w:rFonts w:ascii="Arial" w:hAnsi="Arial" w:cs="Arial"/>
          <w:bCs/>
          <w:color w:val="0070C0"/>
          <w:sz w:val="20"/>
          <w:szCs w:val="20"/>
        </w:rPr>
      </w:pPr>
      <w:r w:rsidRPr="00A9140D">
        <w:rPr>
          <w:rFonts w:ascii="Arial" w:hAnsi="Arial" w:cs="Arial"/>
          <w:bCs/>
          <w:sz w:val="20"/>
          <w:szCs w:val="20"/>
        </w:rPr>
        <w:t xml:space="preserve">In merito all’iniziativa </w:t>
      </w:r>
      <w:r w:rsidR="00D34FA2" w:rsidRPr="00A9140D">
        <w:rPr>
          <w:rFonts w:ascii="Arial" w:hAnsi="Arial" w:cs="Arial"/>
          <w:bCs/>
          <w:sz w:val="20"/>
          <w:szCs w:val="20"/>
        </w:rPr>
        <w:t>per l’”</w:t>
      </w:r>
      <w:r w:rsidR="00D34FA2" w:rsidRPr="005E679F">
        <w:rPr>
          <w:rFonts w:ascii="Arial" w:hAnsi="Arial" w:cs="Arial"/>
          <w:bCs/>
          <w:i/>
          <w:iCs/>
          <w:sz w:val="20"/>
          <w:szCs w:val="20"/>
        </w:rPr>
        <w:t xml:space="preserve">Acquisizione di una soluzione per l’integrazione con il Processo Civile Telematico (PCT) </w:t>
      </w:r>
      <w:r w:rsidR="00A9140D" w:rsidRPr="005E679F">
        <w:rPr>
          <w:rFonts w:ascii="Arial" w:hAnsi="Arial" w:cs="Arial"/>
          <w:bCs/>
          <w:i/>
          <w:iCs/>
          <w:sz w:val="20"/>
          <w:szCs w:val="20"/>
        </w:rPr>
        <w:t xml:space="preserve">per </w:t>
      </w:r>
      <w:r w:rsidR="00D34FA2" w:rsidRPr="005E679F">
        <w:rPr>
          <w:rFonts w:ascii="Arial" w:hAnsi="Arial" w:cs="Arial"/>
          <w:bCs/>
          <w:i/>
          <w:iCs/>
          <w:sz w:val="20"/>
          <w:szCs w:val="20"/>
        </w:rPr>
        <w:t>ADER</w:t>
      </w:r>
      <w:r w:rsidRPr="00A9140D">
        <w:rPr>
          <w:rFonts w:ascii="Arial" w:hAnsi="Arial" w:cs="Arial"/>
          <w:bCs/>
          <w:sz w:val="20"/>
          <w:szCs w:val="20"/>
        </w:rPr>
        <w:t>” Vi preghiamo di fornire il Vostro contributo - previa presa visione dell’informativa sul trattamento dei dati personali sotto riportata - compilando  il presente questionario e inviandolo entro</w:t>
      </w:r>
      <w:r w:rsidRPr="00A9140D">
        <w:rPr>
          <w:rFonts w:ascii="Arial" w:hAnsi="Arial" w:cs="Arial"/>
          <w:bCs/>
          <w:sz w:val="20"/>
          <w:szCs w:val="20"/>
        </w:rPr>
        <w:softHyphen/>
      </w:r>
      <w:r w:rsidRPr="00A9140D">
        <w:rPr>
          <w:rFonts w:ascii="Arial" w:hAnsi="Arial" w:cs="Arial"/>
          <w:bCs/>
          <w:sz w:val="20"/>
          <w:szCs w:val="20"/>
        </w:rPr>
        <w:softHyphen/>
      </w:r>
      <w:r w:rsidRPr="00A9140D">
        <w:rPr>
          <w:rFonts w:ascii="Arial" w:hAnsi="Arial" w:cs="Arial"/>
          <w:bCs/>
          <w:sz w:val="20"/>
          <w:szCs w:val="20"/>
        </w:rPr>
        <w:softHyphen/>
      </w:r>
      <w:r w:rsidRPr="00A9140D">
        <w:rPr>
          <w:rFonts w:ascii="Arial" w:hAnsi="Arial" w:cs="Arial"/>
          <w:bCs/>
          <w:sz w:val="20"/>
          <w:szCs w:val="20"/>
        </w:rPr>
        <w:softHyphen/>
        <w:t xml:space="preserve"> </w:t>
      </w:r>
      <w:r w:rsidRPr="00A9140D">
        <w:rPr>
          <w:rFonts w:ascii="Arial" w:hAnsi="Arial" w:cs="Arial"/>
          <w:b/>
          <w:bCs/>
          <w:sz w:val="20"/>
          <w:szCs w:val="20"/>
          <w:u w:val="single"/>
        </w:rPr>
        <w:t>15 giorni solari</w:t>
      </w:r>
      <w:r w:rsidRPr="00A9140D">
        <w:rPr>
          <w:rFonts w:ascii="Arial" w:hAnsi="Arial" w:cs="Arial"/>
          <w:bCs/>
          <w:sz w:val="20"/>
          <w:szCs w:val="20"/>
          <w:u w:val="single"/>
        </w:rPr>
        <w:t xml:space="preserve"> dalla data odierna</w:t>
      </w:r>
      <w:r w:rsidRPr="00A9140D">
        <w:rPr>
          <w:rFonts w:ascii="Arial" w:hAnsi="Arial" w:cs="Arial"/>
          <w:bCs/>
          <w:color w:val="FF0000"/>
          <w:sz w:val="20"/>
          <w:szCs w:val="20"/>
        </w:rPr>
        <w:t xml:space="preserve"> </w:t>
      </w:r>
      <w:r w:rsidRPr="00A9140D">
        <w:rPr>
          <w:rFonts w:ascii="Arial" w:hAnsi="Arial" w:cs="Arial"/>
          <w:bCs/>
          <w:sz w:val="20"/>
          <w:szCs w:val="20"/>
        </w:rPr>
        <w:t xml:space="preserve">all’indirizzo PEC </w:t>
      </w:r>
      <w:hyperlink r:id="rId12" w:history="1">
        <w:r w:rsidR="00D34FA2" w:rsidRPr="00A9140D">
          <w:rPr>
            <w:rStyle w:val="Collegamentoipertestuale"/>
            <w:rFonts w:ascii="Arial" w:hAnsi="Arial" w:cs="Arial"/>
            <w:sz w:val="20"/>
            <w:szCs w:val="20"/>
          </w:rPr>
          <w:softHyphen/>
        </w:r>
        <w:r w:rsidR="00D34FA2" w:rsidRPr="00A9140D">
          <w:rPr>
            <w:rStyle w:val="Collegamentoipertestuale"/>
            <w:rFonts w:ascii="Arial" w:hAnsi="Arial" w:cs="Arial"/>
            <w:sz w:val="20"/>
            <w:szCs w:val="20"/>
          </w:rPr>
          <w:softHyphen/>
        </w:r>
        <w:r w:rsidR="00D34FA2" w:rsidRPr="00A9140D">
          <w:rPr>
            <w:rStyle w:val="Collegamentoipertestuale"/>
            <w:rFonts w:ascii="Arial" w:hAnsi="Arial" w:cs="Arial"/>
            <w:sz w:val="20"/>
            <w:szCs w:val="20"/>
          </w:rPr>
          <w:softHyphen/>
          <w:t>ictconsip@postacert.consip.it</w:t>
        </w:r>
      </w:hyperlink>
      <w:r w:rsidRPr="00A9140D">
        <w:rPr>
          <w:rFonts w:ascii="Arial" w:hAnsi="Arial" w:cs="Arial"/>
          <w:bCs/>
          <w:sz w:val="20"/>
          <w:szCs w:val="20"/>
        </w:rPr>
        <w:t xml:space="preserve"> </w:t>
      </w:r>
      <w:r w:rsidR="00D34FA2" w:rsidRPr="00A9140D">
        <w:rPr>
          <w:rFonts w:ascii="Arial" w:hAnsi="Arial" w:cs="Arial"/>
          <w:bCs/>
          <w:sz w:val="20"/>
          <w:szCs w:val="20"/>
        </w:rPr>
        <w:t xml:space="preserve">specificando nell’oggetto della mail il seguente testo: “Acquisizione di una soluzione per l’interazione con il Processo Civile Telematico (PCT) </w:t>
      </w:r>
      <w:r w:rsidR="00A133F9" w:rsidRPr="00A9140D">
        <w:rPr>
          <w:rFonts w:ascii="Arial" w:hAnsi="Arial" w:cs="Arial"/>
          <w:bCs/>
          <w:sz w:val="20"/>
          <w:szCs w:val="20"/>
        </w:rPr>
        <w:t xml:space="preserve">per </w:t>
      </w:r>
      <w:r w:rsidR="00D34FA2" w:rsidRPr="00A9140D">
        <w:rPr>
          <w:rFonts w:ascii="Arial" w:hAnsi="Arial" w:cs="Arial"/>
          <w:bCs/>
          <w:sz w:val="20"/>
          <w:szCs w:val="20"/>
        </w:rPr>
        <w:t xml:space="preserve">ADER”. </w:t>
      </w:r>
      <w:r w:rsidRPr="00A9140D">
        <w:rPr>
          <w:rFonts w:ascii="Arial" w:hAnsi="Arial" w:cs="Arial"/>
          <w:bCs/>
          <w:color w:val="0070C0"/>
          <w:sz w:val="20"/>
          <w:szCs w:val="20"/>
        </w:rPr>
        <w:tab/>
      </w:r>
    </w:p>
    <w:p w14:paraId="0EE4741E" w14:textId="345DE574" w:rsidR="00266B30" w:rsidRPr="00A9140D" w:rsidRDefault="00467363">
      <w:pPr>
        <w:spacing w:line="276" w:lineRule="auto"/>
        <w:ind w:left="284"/>
        <w:jc w:val="both"/>
        <w:rPr>
          <w:rFonts w:ascii="Arial" w:hAnsi="Arial" w:cs="Arial"/>
          <w:bCs/>
          <w:sz w:val="20"/>
          <w:szCs w:val="20"/>
        </w:rPr>
      </w:pPr>
      <w:r w:rsidRPr="00A9140D">
        <w:rPr>
          <w:rFonts w:ascii="Arial" w:hAnsi="Arial" w:cs="Arial"/>
          <w:bCs/>
          <w:sz w:val="20"/>
          <w:szCs w:val="20"/>
        </w:rPr>
        <w:t>Tutte le informazioni da Voi fornite con il presente documento saranno utilizzate ai soli fini dello sviluppo dell’iniziativa in oggetto</w:t>
      </w:r>
      <w:r w:rsidR="00E909CC" w:rsidRPr="00A9140D">
        <w:rPr>
          <w:rFonts w:ascii="Arial" w:hAnsi="Arial" w:cs="Arial"/>
          <w:bCs/>
          <w:sz w:val="20"/>
          <w:szCs w:val="20"/>
        </w:rPr>
        <w:t xml:space="preserve"> e non dovranno anticipare specifiche quotazioni afferenti al prodotto/servizio/opera oggetto della presente consultazione salva diversa indicazione presente di seguito nel questionario</w:t>
      </w:r>
      <w:r w:rsidRPr="00A9140D">
        <w:rPr>
          <w:rFonts w:ascii="Arial" w:hAnsi="Arial" w:cs="Arial"/>
          <w:bCs/>
          <w:sz w:val="20"/>
          <w:szCs w:val="20"/>
        </w:rPr>
        <w:t>.</w:t>
      </w:r>
    </w:p>
    <w:p w14:paraId="1FC0D842" w14:textId="77777777" w:rsidR="00E909CC" w:rsidRPr="00A9140D" w:rsidRDefault="00E909CC">
      <w:pPr>
        <w:spacing w:line="276" w:lineRule="auto"/>
        <w:ind w:left="284"/>
        <w:jc w:val="both"/>
        <w:rPr>
          <w:rFonts w:ascii="Arial" w:hAnsi="Arial" w:cs="Arial"/>
          <w:bCs/>
          <w:sz w:val="20"/>
          <w:szCs w:val="20"/>
        </w:rPr>
      </w:pPr>
    </w:p>
    <w:p w14:paraId="71C75D2D" w14:textId="77777777" w:rsidR="00E909CC" w:rsidRPr="00A9140D" w:rsidRDefault="00E909CC" w:rsidP="00E909CC">
      <w:pPr>
        <w:spacing w:line="276" w:lineRule="auto"/>
        <w:ind w:left="284"/>
        <w:jc w:val="both"/>
        <w:rPr>
          <w:rFonts w:ascii="Arial" w:hAnsi="Arial" w:cs="Arial"/>
          <w:bCs/>
          <w:sz w:val="20"/>
          <w:szCs w:val="20"/>
        </w:rPr>
      </w:pPr>
      <w:r w:rsidRPr="00A9140D">
        <w:rPr>
          <w:rFonts w:ascii="Arial" w:hAnsi="Arial"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21C1EA8A" w14:textId="77777777" w:rsidR="00E909CC" w:rsidRPr="00A9140D" w:rsidRDefault="00E909CC" w:rsidP="00E909CC">
      <w:pPr>
        <w:spacing w:line="276" w:lineRule="auto"/>
        <w:ind w:left="284"/>
        <w:jc w:val="both"/>
        <w:rPr>
          <w:rFonts w:ascii="Arial" w:hAnsi="Arial" w:cs="Arial"/>
          <w:bCs/>
          <w:sz w:val="20"/>
          <w:szCs w:val="20"/>
        </w:rPr>
      </w:pPr>
    </w:p>
    <w:p w14:paraId="084E8D8C" w14:textId="5CC718B7" w:rsidR="00E909CC" w:rsidRPr="00A9140D" w:rsidRDefault="00E909CC" w:rsidP="00E909CC">
      <w:pPr>
        <w:spacing w:line="276" w:lineRule="auto"/>
        <w:ind w:left="284"/>
        <w:jc w:val="both"/>
        <w:rPr>
          <w:rFonts w:ascii="Arial" w:hAnsi="Arial" w:cs="Arial"/>
          <w:bCs/>
          <w:sz w:val="20"/>
          <w:szCs w:val="20"/>
        </w:rPr>
      </w:pPr>
      <w:r w:rsidRPr="00A9140D">
        <w:rPr>
          <w:rFonts w:ascii="Arial" w:hAnsi="Arial"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311BA28E" w14:textId="77777777" w:rsidR="00E909CC" w:rsidRPr="00A9140D" w:rsidRDefault="00E909CC">
      <w:pPr>
        <w:spacing w:line="276" w:lineRule="auto"/>
        <w:ind w:left="284"/>
        <w:jc w:val="both"/>
        <w:rPr>
          <w:rFonts w:ascii="Arial" w:hAnsi="Arial" w:cs="Arial"/>
          <w:bCs/>
          <w:sz w:val="20"/>
          <w:szCs w:val="20"/>
        </w:rPr>
      </w:pPr>
    </w:p>
    <w:p w14:paraId="3E844B18" w14:textId="31084BA8" w:rsidR="009E0FDE" w:rsidRPr="00A9140D" w:rsidRDefault="00E909CC" w:rsidP="00E909CC">
      <w:pPr>
        <w:spacing w:line="276" w:lineRule="auto"/>
        <w:ind w:left="284"/>
        <w:jc w:val="both"/>
        <w:rPr>
          <w:rFonts w:ascii="Arial" w:hAnsi="Arial" w:cs="Arial"/>
          <w:bCs/>
          <w:sz w:val="20"/>
          <w:szCs w:val="20"/>
        </w:rPr>
      </w:pPr>
      <w:r w:rsidRPr="00A9140D">
        <w:rPr>
          <w:rFonts w:ascii="Arial" w:hAnsi="Arial"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290AA8DA" w14:textId="77777777" w:rsidR="00E909CC" w:rsidRPr="00A9140D" w:rsidRDefault="00E909CC" w:rsidP="00E909CC">
      <w:pPr>
        <w:spacing w:line="276" w:lineRule="auto"/>
        <w:ind w:left="284"/>
        <w:jc w:val="both"/>
        <w:rPr>
          <w:rFonts w:ascii="Arial" w:hAnsi="Arial" w:cs="Arial"/>
          <w:bCs/>
          <w:sz w:val="20"/>
          <w:szCs w:val="20"/>
        </w:rPr>
      </w:pPr>
    </w:p>
    <w:p w14:paraId="5D5418E5" w14:textId="77777777" w:rsidR="00E62625" w:rsidRPr="00A9140D" w:rsidRDefault="00E62625" w:rsidP="00E909CC">
      <w:pPr>
        <w:spacing w:line="276" w:lineRule="auto"/>
        <w:ind w:left="284"/>
        <w:jc w:val="both"/>
        <w:rPr>
          <w:rFonts w:ascii="Arial" w:hAnsi="Arial" w:cs="Arial"/>
          <w:bCs/>
          <w:sz w:val="20"/>
          <w:szCs w:val="20"/>
        </w:rPr>
      </w:pPr>
    </w:p>
    <w:p w14:paraId="4256E44D" w14:textId="77777777" w:rsidR="00E62625" w:rsidRPr="00A9140D" w:rsidRDefault="00E62625" w:rsidP="00E909CC">
      <w:pPr>
        <w:spacing w:line="276" w:lineRule="auto"/>
        <w:ind w:left="284"/>
        <w:jc w:val="both"/>
        <w:rPr>
          <w:rFonts w:ascii="Arial" w:hAnsi="Arial" w:cs="Arial"/>
          <w:bCs/>
          <w:sz w:val="20"/>
          <w:szCs w:val="20"/>
        </w:rPr>
      </w:pPr>
    </w:p>
    <w:p w14:paraId="684D0EFE" w14:textId="77777777" w:rsidR="00E62625" w:rsidRPr="00A9140D" w:rsidRDefault="00E62625" w:rsidP="00E909CC">
      <w:pPr>
        <w:spacing w:line="276" w:lineRule="auto"/>
        <w:ind w:left="284"/>
        <w:jc w:val="both"/>
        <w:rPr>
          <w:rFonts w:ascii="Arial" w:hAnsi="Arial" w:cs="Arial"/>
          <w:bCs/>
          <w:sz w:val="20"/>
          <w:szCs w:val="20"/>
        </w:rPr>
      </w:pPr>
    </w:p>
    <w:p w14:paraId="4A46AEFA" w14:textId="77777777" w:rsidR="00E62625" w:rsidRPr="00A9140D" w:rsidRDefault="00E62625" w:rsidP="00E909CC">
      <w:pPr>
        <w:spacing w:line="276" w:lineRule="auto"/>
        <w:ind w:left="284"/>
        <w:jc w:val="both"/>
        <w:rPr>
          <w:rFonts w:ascii="Arial" w:hAnsi="Arial" w:cs="Arial"/>
          <w:bCs/>
          <w:sz w:val="20"/>
          <w:szCs w:val="20"/>
        </w:rPr>
      </w:pPr>
    </w:p>
    <w:p w14:paraId="450B6109" w14:textId="77777777" w:rsidR="00E62625" w:rsidRPr="00A9140D" w:rsidRDefault="00E62625" w:rsidP="00E909CC">
      <w:pPr>
        <w:spacing w:line="276" w:lineRule="auto"/>
        <w:ind w:left="284"/>
        <w:jc w:val="both"/>
        <w:rPr>
          <w:rFonts w:ascii="Arial" w:hAnsi="Arial" w:cs="Arial"/>
          <w:bCs/>
          <w:sz w:val="20"/>
          <w:szCs w:val="20"/>
        </w:rPr>
      </w:pPr>
    </w:p>
    <w:p w14:paraId="03FC0F02" w14:textId="77777777" w:rsidR="00E62625" w:rsidRPr="00A9140D" w:rsidRDefault="00E62625" w:rsidP="00E909CC">
      <w:pPr>
        <w:spacing w:line="276" w:lineRule="auto"/>
        <w:ind w:left="284"/>
        <w:jc w:val="both"/>
        <w:rPr>
          <w:rFonts w:ascii="Arial" w:hAnsi="Arial" w:cs="Arial"/>
          <w:bCs/>
          <w:sz w:val="20"/>
          <w:szCs w:val="20"/>
        </w:rPr>
      </w:pPr>
    </w:p>
    <w:p w14:paraId="7441B3E1" w14:textId="77777777" w:rsidR="00266B30" w:rsidRPr="00A9140D" w:rsidRDefault="00467363">
      <w:pPr>
        <w:ind w:left="284"/>
        <w:jc w:val="both"/>
        <w:rPr>
          <w:rFonts w:ascii="Arial" w:hAnsi="Arial" w:cs="Arial"/>
          <w:b/>
          <w:bCs/>
          <w:sz w:val="22"/>
          <w:szCs w:val="20"/>
        </w:rPr>
      </w:pPr>
      <w:r w:rsidRPr="00A9140D">
        <w:rPr>
          <w:rFonts w:ascii="Arial" w:hAnsi="Arial" w:cs="Arial"/>
          <w:b/>
          <w:bCs/>
          <w:sz w:val="22"/>
          <w:szCs w:val="20"/>
        </w:rPr>
        <w:t>Dati azienda</w:t>
      </w:r>
    </w:p>
    <w:p w14:paraId="3CB75BD6" w14:textId="77777777" w:rsidR="00266B30" w:rsidRPr="00A9140D" w:rsidRDefault="00266B30">
      <w:pPr>
        <w:spacing w:line="360" w:lineRule="auto"/>
        <w:ind w:left="284"/>
        <w:jc w:val="both"/>
        <w:rPr>
          <w:rFonts w:ascii="Arial" w:hAnsi="Arial"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rsidRPr="00A9140D" w14:paraId="0272C4B3" w14:textId="77777777">
        <w:tc>
          <w:tcPr>
            <w:tcW w:w="2830" w:type="dxa"/>
            <w:shd w:val="clear" w:color="auto" w:fill="auto"/>
            <w:vAlign w:val="center"/>
          </w:tcPr>
          <w:p w14:paraId="614B018C" w14:textId="77777777" w:rsidR="00266B30" w:rsidRPr="00A9140D" w:rsidRDefault="00467363">
            <w:pPr>
              <w:ind w:left="284"/>
              <w:rPr>
                <w:rFonts w:ascii="Arial" w:hAnsi="Arial" w:cs="Arial"/>
                <w:b/>
                <w:bCs/>
                <w:sz w:val="18"/>
                <w:szCs w:val="18"/>
              </w:rPr>
            </w:pPr>
            <w:r w:rsidRPr="00A9140D">
              <w:rPr>
                <w:rFonts w:ascii="Arial" w:hAnsi="Arial" w:cs="Arial"/>
                <w:b/>
                <w:bCs/>
                <w:sz w:val="18"/>
                <w:szCs w:val="18"/>
              </w:rPr>
              <w:t>Azienda</w:t>
            </w:r>
          </w:p>
        </w:tc>
        <w:tc>
          <w:tcPr>
            <w:tcW w:w="5664" w:type="dxa"/>
            <w:vAlign w:val="center"/>
          </w:tcPr>
          <w:p w14:paraId="15874BC7" w14:textId="77777777" w:rsidR="00266B30" w:rsidRPr="00A9140D" w:rsidRDefault="00266B30">
            <w:pPr>
              <w:spacing w:line="360" w:lineRule="auto"/>
              <w:ind w:left="284"/>
              <w:rPr>
                <w:rFonts w:ascii="Arial" w:hAnsi="Arial" w:cs="Arial"/>
                <w:b/>
                <w:bCs/>
                <w:sz w:val="20"/>
                <w:szCs w:val="20"/>
              </w:rPr>
            </w:pPr>
          </w:p>
        </w:tc>
      </w:tr>
      <w:tr w:rsidR="00266B30" w:rsidRPr="00A9140D" w14:paraId="7337C23C" w14:textId="77777777">
        <w:tc>
          <w:tcPr>
            <w:tcW w:w="2830" w:type="dxa"/>
            <w:shd w:val="clear" w:color="auto" w:fill="auto"/>
            <w:vAlign w:val="center"/>
          </w:tcPr>
          <w:p w14:paraId="07F0AB5F" w14:textId="77777777" w:rsidR="00266B30" w:rsidRPr="00A9140D" w:rsidRDefault="00467363">
            <w:pPr>
              <w:ind w:left="284"/>
              <w:rPr>
                <w:rFonts w:ascii="Arial" w:hAnsi="Arial" w:cs="Arial"/>
                <w:b/>
                <w:bCs/>
                <w:sz w:val="18"/>
                <w:szCs w:val="18"/>
              </w:rPr>
            </w:pPr>
            <w:r w:rsidRPr="00A9140D">
              <w:rPr>
                <w:rFonts w:ascii="Arial" w:hAnsi="Arial" w:cs="Arial"/>
                <w:b/>
                <w:bCs/>
                <w:sz w:val="18"/>
                <w:szCs w:val="18"/>
              </w:rPr>
              <w:t>Indirizzo</w:t>
            </w:r>
          </w:p>
        </w:tc>
        <w:tc>
          <w:tcPr>
            <w:tcW w:w="5664" w:type="dxa"/>
            <w:vAlign w:val="center"/>
          </w:tcPr>
          <w:p w14:paraId="36EB12AA" w14:textId="77777777" w:rsidR="00266B30" w:rsidRPr="00A9140D" w:rsidRDefault="00266B30">
            <w:pPr>
              <w:spacing w:line="360" w:lineRule="auto"/>
              <w:ind w:left="284"/>
              <w:rPr>
                <w:rFonts w:ascii="Arial" w:hAnsi="Arial" w:cs="Arial"/>
                <w:b/>
                <w:bCs/>
                <w:sz w:val="20"/>
                <w:szCs w:val="20"/>
              </w:rPr>
            </w:pPr>
          </w:p>
        </w:tc>
      </w:tr>
      <w:tr w:rsidR="00266B30" w:rsidRPr="00A9140D" w14:paraId="5EEFABB7" w14:textId="77777777">
        <w:tc>
          <w:tcPr>
            <w:tcW w:w="2830" w:type="dxa"/>
            <w:shd w:val="clear" w:color="auto" w:fill="auto"/>
            <w:vAlign w:val="center"/>
          </w:tcPr>
          <w:p w14:paraId="3D237B72" w14:textId="77777777" w:rsidR="00266B30" w:rsidRPr="00A9140D" w:rsidRDefault="00467363">
            <w:pPr>
              <w:ind w:left="284"/>
              <w:rPr>
                <w:rFonts w:ascii="Arial" w:hAnsi="Arial" w:cs="Arial"/>
                <w:b/>
                <w:bCs/>
                <w:sz w:val="18"/>
                <w:szCs w:val="18"/>
              </w:rPr>
            </w:pPr>
            <w:r w:rsidRPr="00A9140D">
              <w:rPr>
                <w:rFonts w:ascii="Arial" w:hAnsi="Arial" w:cs="Arial"/>
                <w:b/>
                <w:bCs/>
                <w:sz w:val="18"/>
                <w:szCs w:val="18"/>
              </w:rPr>
              <w:t>Nome e cognome del referente</w:t>
            </w:r>
          </w:p>
        </w:tc>
        <w:tc>
          <w:tcPr>
            <w:tcW w:w="5664" w:type="dxa"/>
            <w:vAlign w:val="center"/>
          </w:tcPr>
          <w:p w14:paraId="1543A3CD" w14:textId="77777777" w:rsidR="00266B30" w:rsidRPr="00A9140D" w:rsidRDefault="00266B30">
            <w:pPr>
              <w:spacing w:line="360" w:lineRule="auto"/>
              <w:ind w:left="284"/>
              <w:rPr>
                <w:rFonts w:ascii="Arial" w:hAnsi="Arial" w:cs="Arial"/>
                <w:b/>
                <w:bCs/>
                <w:sz w:val="20"/>
                <w:szCs w:val="20"/>
              </w:rPr>
            </w:pPr>
          </w:p>
        </w:tc>
      </w:tr>
      <w:tr w:rsidR="00266B30" w:rsidRPr="00A9140D" w14:paraId="1C52EA13" w14:textId="77777777">
        <w:tc>
          <w:tcPr>
            <w:tcW w:w="2830" w:type="dxa"/>
            <w:shd w:val="clear" w:color="auto" w:fill="auto"/>
            <w:vAlign w:val="center"/>
          </w:tcPr>
          <w:p w14:paraId="2B9B66D2" w14:textId="77777777" w:rsidR="00266B30" w:rsidRPr="00A9140D" w:rsidRDefault="00467363">
            <w:pPr>
              <w:ind w:left="284"/>
              <w:rPr>
                <w:rFonts w:ascii="Arial" w:hAnsi="Arial" w:cs="Arial"/>
                <w:b/>
                <w:bCs/>
                <w:sz w:val="18"/>
                <w:szCs w:val="18"/>
              </w:rPr>
            </w:pPr>
            <w:r w:rsidRPr="00A9140D">
              <w:rPr>
                <w:rFonts w:ascii="Arial" w:hAnsi="Arial" w:cs="Arial"/>
                <w:b/>
                <w:bCs/>
                <w:sz w:val="18"/>
                <w:szCs w:val="18"/>
              </w:rPr>
              <w:t>Ruolo in azienda</w:t>
            </w:r>
          </w:p>
        </w:tc>
        <w:tc>
          <w:tcPr>
            <w:tcW w:w="5664" w:type="dxa"/>
            <w:vAlign w:val="center"/>
          </w:tcPr>
          <w:p w14:paraId="03C449E1" w14:textId="77777777" w:rsidR="00266B30" w:rsidRPr="00A9140D" w:rsidRDefault="00266B30">
            <w:pPr>
              <w:spacing w:line="360" w:lineRule="auto"/>
              <w:ind w:left="284"/>
              <w:rPr>
                <w:rFonts w:ascii="Arial" w:hAnsi="Arial" w:cs="Arial"/>
                <w:b/>
                <w:bCs/>
                <w:sz w:val="20"/>
                <w:szCs w:val="20"/>
              </w:rPr>
            </w:pPr>
          </w:p>
        </w:tc>
      </w:tr>
      <w:tr w:rsidR="00266B30" w:rsidRPr="00A9140D" w14:paraId="325A340C" w14:textId="77777777">
        <w:tc>
          <w:tcPr>
            <w:tcW w:w="2830" w:type="dxa"/>
            <w:shd w:val="clear" w:color="auto" w:fill="auto"/>
            <w:vAlign w:val="center"/>
          </w:tcPr>
          <w:p w14:paraId="33EA8A42" w14:textId="77777777" w:rsidR="00266B30" w:rsidRPr="00A9140D" w:rsidRDefault="00467363">
            <w:pPr>
              <w:ind w:left="284"/>
              <w:rPr>
                <w:rFonts w:ascii="Arial" w:hAnsi="Arial" w:cs="Arial"/>
                <w:b/>
                <w:bCs/>
                <w:sz w:val="18"/>
                <w:szCs w:val="18"/>
              </w:rPr>
            </w:pPr>
            <w:r w:rsidRPr="00A9140D">
              <w:rPr>
                <w:rFonts w:ascii="Arial" w:hAnsi="Arial" w:cs="Arial"/>
                <w:b/>
                <w:bCs/>
                <w:sz w:val="18"/>
                <w:szCs w:val="18"/>
              </w:rPr>
              <w:t>Telefono</w:t>
            </w:r>
          </w:p>
        </w:tc>
        <w:tc>
          <w:tcPr>
            <w:tcW w:w="5664" w:type="dxa"/>
            <w:vAlign w:val="center"/>
          </w:tcPr>
          <w:p w14:paraId="47C6D806" w14:textId="77777777" w:rsidR="00266B30" w:rsidRPr="00A9140D" w:rsidRDefault="00266B30">
            <w:pPr>
              <w:spacing w:line="360" w:lineRule="auto"/>
              <w:ind w:left="284"/>
              <w:rPr>
                <w:rFonts w:ascii="Arial" w:hAnsi="Arial" w:cs="Arial"/>
                <w:b/>
                <w:bCs/>
                <w:sz w:val="20"/>
                <w:szCs w:val="20"/>
              </w:rPr>
            </w:pPr>
          </w:p>
        </w:tc>
      </w:tr>
      <w:tr w:rsidR="00266B30" w:rsidRPr="00A9140D" w14:paraId="0706A0F4" w14:textId="77777777">
        <w:tc>
          <w:tcPr>
            <w:tcW w:w="2830" w:type="dxa"/>
            <w:shd w:val="clear" w:color="auto" w:fill="auto"/>
            <w:vAlign w:val="center"/>
          </w:tcPr>
          <w:p w14:paraId="498B9058" w14:textId="77777777" w:rsidR="00266B30" w:rsidRPr="00A9140D" w:rsidRDefault="00467363">
            <w:pPr>
              <w:ind w:left="284"/>
              <w:rPr>
                <w:rFonts w:ascii="Arial" w:hAnsi="Arial" w:cs="Arial"/>
                <w:b/>
                <w:bCs/>
                <w:sz w:val="18"/>
                <w:szCs w:val="18"/>
              </w:rPr>
            </w:pPr>
            <w:r w:rsidRPr="00A9140D">
              <w:rPr>
                <w:rFonts w:ascii="Arial" w:hAnsi="Arial" w:cs="Arial"/>
                <w:b/>
                <w:bCs/>
                <w:sz w:val="18"/>
                <w:szCs w:val="18"/>
              </w:rPr>
              <w:t>Fax</w:t>
            </w:r>
          </w:p>
        </w:tc>
        <w:tc>
          <w:tcPr>
            <w:tcW w:w="5664" w:type="dxa"/>
            <w:vAlign w:val="center"/>
          </w:tcPr>
          <w:p w14:paraId="0A2D4D99" w14:textId="77777777" w:rsidR="00266B30" w:rsidRPr="00A9140D" w:rsidRDefault="00266B30">
            <w:pPr>
              <w:spacing w:line="360" w:lineRule="auto"/>
              <w:ind w:left="284"/>
              <w:rPr>
                <w:rFonts w:ascii="Arial" w:hAnsi="Arial" w:cs="Arial"/>
                <w:b/>
                <w:bCs/>
                <w:sz w:val="20"/>
                <w:szCs w:val="20"/>
              </w:rPr>
            </w:pPr>
          </w:p>
        </w:tc>
      </w:tr>
      <w:tr w:rsidR="00266B30" w:rsidRPr="00A9140D" w14:paraId="7F73C88B" w14:textId="77777777">
        <w:tc>
          <w:tcPr>
            <w:tcW w:w="2830" w:type="dxa"/>
            <w:shd w:val="clear" w:color="auto" w:fill="auto"/>
            <w:vAlign w:val="center"/>
          </w:tcPr>
          <w:p w14:paraId="2459773A" w14:textId="77777777" w:rsidR="00266B30" w:rsidRPr="00A9140D" w:rsidRDefault="00467363">
            <w:pPr>
              <w:ind w:left="284"/>
              <w:rPr>
                <w:rFonts w:ascii="Arial" w:hAnsi="Arial" w:cs="Arial"/>
                <w:b/>
                <w:bCs/>
                <w:sz w:val="18"/>
                <w:szCs w:val="18"/>
              </w:rPr>
            </w:pPr>
            <w:r w:rsidRPr="00A9140D">
              <w:rPr>
                <w:rFonts w:ascii="Arial" w:hAnsi="Arial" w:cs="Arial"/>
                <w:b/>
                <w:bCs/>
                <w:sz w:val="18"/>
                <w:szCs w:val="18"/>
              </w:rPr>
              <w:t>Indirizzo e-mail</w:t>
            </w:r>
          </w:p>
        </w:tc>
        <w:tc>
          <w:tcPr>
            <w:tcW w:w="5664" w:type="dxa"/>
            <w:vAlign w:val="center"/>
          </w:tcPr>
          <w:p w14:paraId="173FA398" w14:textId="77777777" w:rsidR="00266B30" w:rsidRPr="00A9140D" w:rsidRDefault="00266B30">
            <w:pPr>
              <w:spacing w:line="360" w:lineRule="auto"/>
              <w:ind w:left="284"/>
              <w:rPr>
                <w:rFonts w:ascii="Arial" w:hAnsi="Arial" w:cs="Arial"/>
                <w:b/>
                <w:bCs/>
                <w:sz w:val="20"/>
                <w:szCs w:val="20"/>
              </w:rPr>
            </w:pPr>
          </w:p>
        </w:tc>
      </w:tr>
      <w:tr w:rsidR="00266B30" w:rsidRPr="00A9140D" w14:paraId="71E731CA" w14:textId="77777777">
        <w:tc>
          <w:tcPr>
            <w:tcW w:w="2830" w:type="dxa"/>
            <w:shd w:val="clear" w:color="auto" w:fill="auto"/>
            <w:vAlign w:val="center"/>
          </w:tcPr>
          <w:p w14:paraId="17E183E5" w14:textId="77777777" w:rsidR="00266B30" w:rsidRPr="00A9140D" w:rsidRDefault="00467363">
            <w:pPr>
              <w:ind w:left="284"/>
              <w:rPr>
                <w:rFonts w:ascii="Arial" w:hAnsi="Arial" w:cs="Arial"/>
                <w:b/>
                <w:bCs/>
                <w:sz w:val="18"/>
                <w:szCs w:val="18"/>
              </w:rPr>
            </w:pPr>
            <w:r w:rsidRPr="00A9140D">
              <w:rPr>
                <w:rFonts w:ascii="Arial" w:hAnsi="Arial" w:cs="Arial"/>
                <w:b/>
                <w:bCs/>
                <w:sz w:val="18"/>
                <w:szCs w:val="18"/>
              </w:rPr>
              <w:t>Data compilazione del questionario</w:t>
            </w:r>
          </w:p>
        </w:tc>
        <w:tc>
          <w:tcPr>
            <w:tcW w:w="5664" w:type="dxa"/>
            <w:vAlign w:val="center"/>
          </w:tcPr>
          <w:p w14:paraId="418DA45C" w14:textId="77777777" w:rsidR="00266B30" w:rsidRPr="00A9140D" w:rsidRDefault="00266B30">
            <w:pPr>
              <w:spacing w:line="360" w:lineRule="auto"/>
              <w:ind w:left="284"/>
              <w:rPr>
                <w:rFonts w:ascii="Arial" w:hAnsi="Arial" w:cs="Arial"/>
                <w:b/>
                <w:bCs/>
                <w:sz w:val="20"/>
                <w:szCs w:val="20"/>
              </w:rPr>
            </w:pPr>
          </w:p>
        </w:tc>
      </w:tr>
    </w:tbl>
    <w:p w14:paraId="4D6E0074" w14:textId="77777777" w:rsidR="00266B30" w:rsidRPr="00A9140D" w:rsidRDefault="00266B30">
      <w:pPr>
        <w:spacing w:line="360" w:lineRule="auto"/>
        <w:ind w:left="284"/>
        <w:jc w:val="both"/>
        <w:rPr>
          <w:rFonts w:ascii="Arial" w:hAnsi="Arial" w:cs="Arial"/>
          <w:b/>
          <w:bCs/>
          <w:sz w:val="20"/>
          <w:szCs w:val="20"/>
        </w:rPr>
      </w:pPr>
    </w:p>
    <w:p w14:paraId="019D615B" w14:textId="77777777" w:rsidR="00266B30" w:rsidRPr="00A9140D" w:rsidRDefault="00467363">
      <w:pPr>
        <w:ind w:left="284"/>
        <w:jc w:val="both"/>
        <w:rPr>
          <w:rFonts w:ascii="Arial" w:hAnsi="Arial" w:cs="Arial"/>
          <w:b/>
          <w:bCs/>
          <w:sz w:val="22"/>
          <w:szCs w:val="20"/>
        </w:rPr>
      </w:pPr>
      <w:r w:rsidRPr="00A9140D">
        <w:rPr>
          <w:rFonts w:ascii="Arial" w:hAnsi="Arial" w:cs="Arial"/>
          <w:b/>
          <w:bCs/>
          <w:sz w:val="22"/>
          <w:szCs w:val="20"/>
        </w:rPr>
        <w:t>Informativa sul trattamento dei dati personali</w:t>
      </w:r>
    </w:p>
    <w:p w14:paraId="0DAC8E25" w14:textId="77777777" w:rsidR="00266B30" w:rsidRPr="00A9140D" w:rsidRDefault="00266B30">
      <w:pPr>
        <w:ind w:left="284"/>
        <w:jc w:val="both"/>
        <w:rPr>
          <w:rFonts w:ascii="Arial" w:hAnsi="Arial" w:cs="Arial"/>
          <w:b/>
          <w:bCs/>
          <w:sz w:val="20"/>
          <w:szCs w:val="20"/>
        </w:rPr>
      </w:pPr>
    </w:p>
    <w:p w14:paraId="2FD5C9C1" w14:textId="77777777" w:rsidR="00266B30" w:rsidRPr="00A9140D" w:rsidRDefault="00467363">
      <w:pPr>
        <w:spacing w:line="276" w:lineRule="auto"/>
        <w:ind w:left="284"/>
        <w:jc w:val="both"/>
        <w:rPr>
          <w:rFonts w:ascii="Arial" w:hAnsi="Arial" w:cs="Arial"/>
          <w:bCs/>
          <w:sz w:val="20"/>
          <w:szCs w:val="20"/>
        </w:rPr>
      </w:pPr>
      <w:r w:rsidRPr="00A9140D">
        <w:rPr>
          <w:rFonts w:ascii="Arial" w:hAnsi="Arial" w:cs="Arial"/>
          <w:bCs/>
          <w:sz w:val="20"/>
          <w:szCs w:val="20"/>
        </w:rPr>
        <w:t>Ai sensi dell'art. 13 del Regolamento europeo 2016/679</w:t>
      </w:r>
      <w:r w:rsidRPr="00A9140D">
        <w:rPr>
          <w:rFonts w:ascii="Arial" w:eastAsiaTheme="minorHAnsi" w:hAnsi="Arial" w:cs="Arial"/>
          <w:bCs/>
          <w:sz w:val="22"/>
          <w:szCs w:val="22"/>
          <w:lang w:eastAsia="en-US"/>
        </w:rPr>
        <w:t xml:space="preserve"> </w:t>
      </w:r>
      <w:r w:rsidRPr="00A9140D">
        <w:rPr>
          <w:rFonts w:ascii="Arial" w:hAnsi="Arial" w:cs="Arial"/>
          <w:bCs/>
          <w:sz w:val="20"/>
          <w:szCs w:val="20"/>
        </w:rPr>
        <w:t xml:space="preserve">relativo alla protezione delle persone fisiche con riguardo al trattamento dei dati personali (nel seguito anche </w:t>
      </w:r>
      <w:r w:rsidRPr="00A9140D">
        <w:rPr>
          <w:rFonts w:ascii="Arial" w:hAnsi="Arial" w:cs="Arial"/>
          <w:bCs/>
          <w:i/>
          <w:sz w:val="20"/>
          <w:szCs w:val="20"/>
        </w:rPr>
        <w:t>“Regolamento UE”</w:t>
      </w:r>
      <w:r w:rsidRPr="00A9140D">
        <w:rPr>
          <w:rFonts w:ascii="Arial" w:hAnsi="Arial"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7A9CBD1" w14:textId="77777777" w:rsidR="00266B30" w:rsidRPr="00A9140D" w:rsidRDefault="00467363">
      <w:pPr>
        <w:spacing w:line="276" w:lineRule="auto"/>
        <w:ind w:left="284"/>
        <w:jc w:val="both"/>
        <w:rPr>
          <w:rFonts w:ascii="Arial" w:hAnsi="Arial" w:cs="Arial"/>
          <w:bCs/>
          <w:sz w:val="20"/>
          <w:szCs w:val="20"/>
        </w:rPr>
      </w:pPr>
      <w:r w:rsidRPr="00A9140D">
        <w:rPr>
          <w:rFonts w:ascii="Arial" w:hAnsi="Arial"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07FCD2D4" w14:textId="77777777" w:rsidR="00266B30" w:rsidRPr="00A9140D" w:rsidRDefault="00467363">
      <w:pPr>
        <w:spacing w:line="276" w:lineRule="auto"/>
        <w:ind w:left="284"/>
        <w:jc w:val="both"/>
        <w:rPr>
          <w:rFonts w:ascii="Arial" w:hAnsi="Arial" w:cs="Arial"/>
          <w:bCs/>
          <w:sz w:val="20"/>
          <w:szCs w:val="20"/>
        </w:rPr>
      </w:pPr>
      <w:r w:rsidRPr="00A9140D">
        <w:rPr>
          <w:rFonts w:ascii="Arial" w:hAnsi="Arial"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0930CC29" w14:textId="77777777" w:rsidR="00266B30" w:rsidRPr="00A9140D" w:rsidRDefault="00266B30">
      <w:pPr>
        <w:spacing w:line="276" w:lineRule="auto"/>
        <w:ind w:left="284"/>
        <w:jc w:val="both"/>
        <w:rPr>
          <w:rFonts w:ascii="Arial" w:hAnsi="Arial" w:cs="Arial"/>
          <w:bCs/>
          <w:sz w:val="20"/>
          <w:szCs w:val="20"/>
        </w:rPr>
      </w:pPr>
    </w:p>
    <w:p w14:paraId="3014FCC3" w14:textId="77777777" w:rsidR="00266B30" w:rsidRPr="00A9140D" w:rsidRDefault="00467363">
      <w:pPr>
        <w:spacing w:line="276" w:lineRule="auto"/>
        <w:ind w:left="284"/>
        <w:jc w:val="both"/>
        <w:rPr>
          <w:rFonts w:ascii="Arial" w:hAnsi="Arial" w:cs="Arial"/>
          <w:bCs/>
          <w:sz w:val="20"/>
          <w:szCs w:val="20"/>
        </w:rPr>
      </w:pPr>
      <w:r w:rsidRPr="00A9140D">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3D06E38" w14:textId="77777777" w:rsidR="00E62625" w:rsidRPr="00A9140D" w:rsidRDefault="00E62625">
      <w:pPr>
        <w:spacing w:line="276" w:lineRule="auto"/>
        <w:ind w:left="284"/>
        <w:jc w:val="both"/>
        <w:rPr>
          <w:rFonts w:ascii="Arial" w:hAnsi="Arial" w:cs="Arial"/>
          <w:bCs/>
          <w:sz w:val="20"/>
          <w:szCs w:val="20"/>
        </w:rPr>
      </w:pPr>
    </w:p>
    <w:p w14:paraId="3031A3B3" w14:textId="77777777" w:rsidR="00266B30" w:rsidRPr="00A9140D" w:rsidRDefault="00467363">
      <w:pPr>
        <w:spacing w:line="276" w:lineRule="auto"/>
        <w:ind w:left="284"/>
        <w:jc w:val="both"/>
        <w:rPr>
          <w:rFonts w:ascii="Arial" w:hAnsi="Arial" w:cs="Arial"/>
          <w:bCs/>
          <w:sz w:val="20"/>
          <w:szCs w:val="20"/>
          <w:u w:val="single"/>
        </w:rPr>
      </w:pPr>
      <w:r w:rsidRPr="00A9140D">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A9140D">
        <w:rPr>
          <w:rFonts w:ascii="Arial" w:hAnsi="Arial" w:cs="Arial"/>
          <w:bCs/>
          <w:i/>
          <w:sz w:val="20"/>
          <w:szCs w:val="20"/>
        </w:rPr>
        <w:t>iii)</w:t>
      </w:r>
      <w:r w:rsidRPr="00A9140D">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A9140D">
        <w:rPr>
          <w:rFonts w:ascii="Arial" w:hAnsi="Arial" w:cs="Arial"/>
          <w:bCs/>
          <w:i/>
          <w:sz w:val="20"/>
          <w:szCs w:val="20"/>
        </w:rPr>
        <w:t>iv)</w:t>
      </w:r>
      <w:r w:rsidRPr="00A9140D">
        <w:rPr>
          <w:rFonts w:ascii="Arial" w:hAnsi="Arial" w:cs="Arial"/>
          <w:bCs/>
          <w:sz w:val="20"/>
          <w:szCs w:val="20"/>
        </w:rPr>
        <w:t xml:space="preserve"> il diritto alla portabilità dei dati che sarà applicabile nei limiti di cui all’art. 20 del regolamento UE. </w:t>
      </w:r>
    </w:p>
    <w:p w14:paraId="7B61E237" w14:textId="77777777" w:rsidR="00266B30" w:rsidRPr="00A9140D" w:rsidRDefault="00467363">
      <w:pPr>
        <w:spacing w:line="276" w:lineRule="auto"/>
        <w:ind w:left="284"/>
        <w:jc w:val="both"/>
        <w:rPr>
          <w:rFonts w:ascii="Arial" w:hAnsi="Arial" w:cs="Arial"/>
          <w:bCs/>
          <w:sz w:val="20"/>
          <w:szCs w:val="20"/>
        </w:rPr>
      </w:pPr>
      <w:r w:rsidRPr="00A9140D">
        <w:rPr>
          <w:rFonts w:ascii="Arial" w:hAnsi="Arial" w:cs="Arial"/>
          <w:bCs/>
          <w:sz w:val="20"/>
          <w:szCs w:val="20"/>
        </w:rPr>
        <w:t xml:space="preserve">Se in caso di esercizio del diritto di accesso e dei diritti connessi previsti dagli artt. da 15 a 22 del Regolamento UE, la risposta all'istanza non perviene nei tempi indicati e/o non è </w:t>
      </w:r>
      <w:r w:rsidRPr="00A9140D">
        <w:rPr>
          <w:rFonts w:ascii="Arial" w:hAnsi="Arial" w:cs="Arial"/>
          <w:bCs/>
          <w:sz w:val="20"/>
          <w:szCs w:val="20"/>
        </w:rPr>
        <w:lastRenderedPageBreak/>
        <w:t>soddisfacente, l'interessato potrà far valere i propri diritti innanzi all'autorità giudiziaria o rivolgendosi al Garante per la protezione dei dati personali mediante apposito ricorso, reclamo o segnalazione.</w:t>
      </w:r>
    </w:p>
    <w:p w14:paraId="7530502A" w14:textId="77777777" w:rsidR="00266B30" w:rsidRPr="00A9140D" w:rsidRDefault="00467363">
      <w:pPr>
        <w:spacing w:line="276" w:lineRule="auto"/>
        <w:ind w:left="284"/>
        <w:jc w:val="both"/>
        <w:rPr>
          <w:rFonts w:ascii="Arial" w:hAnsi="Arial" w:cs="Arial"/>
          <w:bCs/>
          <w:sz w:val="20"/>
          <w:szCs w:val="20"/>
        </w:rPr>
      </w:pPr>
      <w:r w:rsidRPr="00A9140D">
        <w:rPr>
          <w:rFonts w:ascii="Arial" w:hAnsi="Arial" w:cs="Arial"/>
          <w:bCs/>
          <w:sz w:val="20"/>
          <w:szCs w:val="20"/>
        </w:rPr>
        <w:t>L’invio a Consip S.p.A. del Documento di Consultazione del mercato implica il consenso al trattamento dei Dati personali forniti.</w:t>
      </w:r>
    </w:p>
    <w:p w14:paraId="59804295" w14:textId="2E212C51" w:rsidR="00266B30" w:rsidRPr="00A9140D" w:rsidRDefault="00467363">
      <w:pPr>
        <w:spacing w:line="276" w:lineRule="auto"/>
        <w:ind w:left="284"/>
        <w:jc w:val="both"/>
        <w:rPr>
          <w:rFonts w:ascii="Arial" w:hAnsi="Arial" w:cs="Arial"/>
          <w:bCs/>
          <w:sz w:val="20"/>
          <w:szCs w:val="20"/>
        </w:rPr>
      </w:pPr>
      <w:r w:rsidRPr="00A9140D">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3" w:history="1">
        <w:r w:rsidRPr="00A9140D">
          <w:rPr>
            <w:rStyle w:val="Collegamentoipertestuale"/>
            <w:rFonts w:ascii="Arial" w:hAnsi="Arial" w:cs="Arial"/>
            <w:sz w:val="20"/>
            <w:szCs w:val="20"/>
          </w:rPr>
          <w:t>esercizio.diritti.privacy@consip.it</w:t>
        </w:r>
      </w:hyperlink>
      <w:r w:rsidRPr="00A9140D">
        <w:rPr>
          <w:rFonts w:ascii="Arial" w:hAnsi="Arial" w:cs="Arial"/>
          <w:bCs/>
          <w:sz w:val="20"/>
          <w:szCs w:val="20"/>
        </w:rPr>
        <w:t>.</w:t>
      </w:r>
    </w:p>
    <w:p w14:paraId="28873A8D" w14:textId="0D1B83AE" w:rsidR="00354FF4" w:rsidRPr="00A9140D" w:rsidRDefault="00354FF4">
      <w:pPr>
        <w:rPr>
          <w:rFonts w:ascii="Arial" w:hAnsi="Arial" w:cs="Arial"/>
          <w:bCs/>
          <w:sz w:val="20"/>
          <w:szCs w:val="20"/>
        </w:rPr>
      </w:pPr>
      <w:r w:rsidRPr="00A9140D">
        <w:rPr>
          <w:rFonts w:ascii="Arial" w:hAnsi="Arial" w:cs="Arial"/>
          <w:bCs/>
          <w:sz w:val="20"/>
          <w:szCs w:val="20"/>
        </w:rPr>
        <w:br w:type="page"/>
      </w:r>
    </w:p>
    <w:p w14:paraId="66DE06B1" w14:textId="77777777" w:rsidR="00266B30" w:rsidRPr="00A9140D" w:rsidRDefault="00467363">
      <w:pPr>
        <w:ind w:left="284"/>
        <w:jc w:val="both"/>
        <w:rPr>
          <w:rFonts w:ascii="Arial" w:hAnsi="Arial" w:cs="Arial"/>
          <w:b/>
          <w:bCs/>
          <w:sz w:val="22"/>
          <w:szCs w:val="20"/>
        </w:rPr>
      </w:pPr>
      <w:r w:rsidRPr="00A9140D">
        <w:rPr>
          <w:rFonts w:ascii="Arial" w:hAnsi="Arial" w:cs="Arial"/>
          <w:b/>
          <w:bCs/>
          <w:sz w:val="22"/>
          <w:szCs w:val="20"/>
        </w:rPr>
        <w:lastRenderedPageBreak/>
        <w:t xml:space="preserve">Breve descrizione dell’iniziativa </w:t>
      </w:r>
    </w:p>
    <w:p w14:paraId="6EB39B79" w14:textId="77777777" w:rsidR="00266B30" w:rsidRPr="00A9140D" w:rsidRDefault="00467363">
      <w:pPr>
        <w:spacing w:line="276" w:lineRule="auto"/>
        <w:ind w:left="284"/>
        <w:jc w:val="both"/>
        <w:rPr>
          <w:rFonts w:ascii="Arial" w:hAnsi="Arial" w:cs="Arial"/>
          <w:bCs/>
          <w:color w:val="FF0000"/>
          <w:sz w:val="20"/>
          <w:szCs w:val="20"/>
        </w:rPr>
      </w:pPr>
      <w:r w:rsidRPr="00A9140D">
        <w:rPr>
          <w:rFonts w:ascii="Arial" w:hAnsi="Arial" w:cs="Arial"/>
          <w:bCs/>
          <w:color w:val="FF0000"/>
          <w:sz w:val="20"/>
          <w:szCs w:val="20"/>
        </w:rPr>
        <w:t xml:space="preserve"> </w:t>
      </w:r>
    </w:p>
    <w:p w14:paraId="3E915BAE" w14:textId="1EC265EE" w:rsidR="00266B30" w:rsidRPr="00A9140D" w:rsidRDefault="007147C2">
      <w:pPr>
        <w:spacing w:line="276" w:lineRule="auto"/>
        <w:ind w:left="284"/>
        <w:jc w:val="both"/>
        <w:rPr>
          <w:rFonts w:ascii="Arial" w:hAnsi="Arial" w:cs="Arial"/>
          <w:bCs/>
          <w:sz w:val="20"/>
          <w:szCs w:val="20"/>
        </w:rPr>
      </w:pPr>
      <w:r w:rsidRPr="00A9140D">
        <w:rPr>
          <w:rFonts w:ascii="Arial" w:hAnsi="Arial" w:cs="Arial"/>
          <w:bCs/>
          <w:sz w:val="20"/>
          <w:szCs w:val="20"/>
        </w:rPr>
        <w:t xml:space="preserve">L’“Agenzia delle </w:t>
      </w:r>
      <w:r w:rsidR="00956381" w:rsidRPr="00A9140D">
        <w:rPr>
          <w:rFonts w:ascii="Arial" w:hAnsi="Arial" w:cs="Arial"/>
          <w:bCs/>
          <w:sz w:val="20"/>
          <w:szCs w:val="20"/>
        </w:rPr>
        <w:t>E</w:t>
      </w:r>
      <w:r w:rsidRPr="00A9140D">
        <w:rPr>
          <w:rFonts w:ascii="Arial" w:hAnsi="Arial" w:cs="Arial"/>
          <w:bCs/>
          <w:sz w:val="20"/>
          <w:szCs w:val="20"/>
        </w:rPr>
        <w:t xml:space="preserve">ntrate-Riscossione” (ADER) </w:t>
      </w:r>
      <w:r w:rsidR="006D01B2" w:rsidRPr="00A9140D">
        <w:rPr>
          <w:rFonts w:ascii="Arial" w:hAnsi="Arial" w:cs="Arial"/>
          <w:bCs/>
          <w:sz w:val="20"/>
          <w:szCs w:val="20"/>
        </w:rPr>
        <w:t>necessità di un</w:t>
      </w:r>
      <w:r w:rsidR="000558F4" w:rsidRPr="00A9140D">
        <w:rPr>
          <w:rFonts w:ascii="Arial" w:hAnsi="Arial" w:cs="Arial"/>
          <w:bCs/>
          <w:sz w:val="20"/>
          <w:szCs w:val="20"/>
        </w:rPr>
        <w:t xml:space="preserve"> servizio</w:t>
      </w:r>
      <w:r w:rsidR="006D01B2" w:rsidRPr="00A9140D">
        <w:rPr>
          <w:rFonts w:ascii="Arial" w:hAnsi="Arial" w:cs="Arial"/>
          <w:bCs/>
          <w:sz w:val="20"/>
          <w:szCs w:val="20"/>
        </w:rPr>
        <w:t xml:space="preserve"> </w:t>
      </w:r>
      <w:r w:rsidR="001E1712" w:rsidRPr="00A9140D">
        <w:rPr>
          <w:rFonts w:ascii="Arial" w:hAnsi="Arial" w:cs="Arial"/>
          <w:bCs/>
          <w:sz w:val="20"/>
          <w:szCs w:val="20"/>
        </w:rPr>
        <w:t>SaaS erogat</w:t>
      </w:r>
      <w:r w:rsidR="005C12D7" w:rsidRPr="00A9140D">
        <w:rPr>
          <w:rFonts w:ascii="Arial" w:hAnsi="Arial" w:cs="Arial"/>
          <w:bCs/>
          <w:sz w:val="20"/>
          <w:szCs w:val="20"/>
        </w:rPr>
        <w:t>o</w:t>
      </w:r>
      <w:r w:rsidR="001E1712" w:rsidRPr="00A9140D">
        <w:rPr>
          <w:rFonts w:ascii="Arial" w:hAnsi="Arial" w:cs="Arial"/>
          <w:bCs/>
          <w:sz w:val="20"/>
          <w:szCs w:val="20"/>
        </w:rPr>
        <w:t xml:space="preserve"> in </w:t>
      </w:r>
      <w:r w:rsidR="007421C1" w:rsidRPr="00A9140D">
        <w:rPr>
          <w:rFonts w:ascii="Arial" w:hAnsi="Arial" w:cs="Arial"/>
          <w:bCs/>
          <w:sz w:val="20"/>
          <w:szCs w:val="20"/>
        </w:rPr>
        <w:t xml:space="preserve">Cloud </w:t>
      </w:r>
      <w:r w:rsidR="00DC2E97" w:rsidRPr="00A9140D">
        <w:rPr>
          <w:rFonts w:ascii="Arial" w:hAnsi="Arial" w:cs="Arial"/>
          <w:bCs/>
          <w:sz w:val="20"/>
          <w:szCs w:val="20"/>
        </w:rPr>
        <w:t xml:space="preserve">(Soluzione) </w:t>
      </w:r>
      <w:r w:rsidRPr="00A9140D">
        <w:rPr>
          <w:rFonts w:ascii="Arial" w:hAnsi="Arial" w:cs="Arial"/>
          <w:bCs/>
          <w:sz w:val="20"/>
          <w:szCs w:val="20"/>
        </w:rPr>
        <w:t>per l</w:t>
      </w:r>
      <w:r w:rsidR="00D56D8B">
        <w:rPr>
          <w:rFonts w:ascii="Arial" w:hAnsi="Arial" w:cs="Arial"/>
          <w:bCs/>
          <w:sz w:val="20"/>
          <w:szCs w:val="20"/>
        </w:rPr>
        <w:t>’interazione con il</w:t>
      </w:r>
      <w:r w:rsidRPr="00A9140D">
        <w:rPr>
          <w:rFonts w:ascii="Arial" w:hAnsi="Arial" w:cs="Arial"/>
          <w:bCs/>
          <w:sz w:val="20"/>
          <w:szCs w:val="20"/>
        </w:rPr>
        <w:t xml:space="preserve"> Processo Civile Telematico (di seguito anche solo PCT)</w:t>
      </w:r>
      <w:r w:rsidR="00DC2E97">
        <w:rPr>
          <w:rFonts w:ascii="Arial" w:hAnsi="Arial" w:cs="Arial"/>
          <w:bCs/>
          <w:sz w:val="20"/>
          <w:szCs w:val="20"/>
        </w:rPr>
        <w:t>. La Soluzione</w:t>
      </w:r>
      <w:r w:rsidRPr="00A9140D">
        <w:rPr>
          <w:rFonts w:ascii="Arial" w:hAnsi="Arial" w:cs="Arial"/>
          <w:bCs/>
          <w:sz w:val="20"/>
          <w:szCs w:val="20"/>
        </w:rPr>
        <w:t xml:space="preserve"> </w:t>
      </w:r>
      <w:r w:rsidR="00DC2E97">
        <w:rPr>
          <w:rFonts w:ascii="Arial" w:hAnsi="Arial" w:cs="Arial"/>
          <w:bCs/>
          <w:sz w:val="20"/>
          <w:szCs w:val="20"/>
        </w:rPr>
        <w:t xml:space="preserve">si rende necessaria </w:t>
      </w:r>
      <w:r w:rsidRPr="00A9140D">
        <w:rPr>
          <w:rFonts w:ascii="Arial" w:hAnsi="Arial" w:cs="Arial"/>
          <w:bCs/>
          <w:sz w:val="20"/>
          <w:szCs w:val="20"/>
        </w:rPr>
        <w:t>a seguito della obbligatorietà</w:t>
      </w:r>
      <w:r w:rsidR="002B3F95">
        <w:rPr>
          <w:rFonts w:ascii="Arial" w:hAnsi="Arial" w:cs="Arial"/>
          <w:bCs/>
          <w:sz w:val="20"/>
          <w:szCs w:val="20"/>
        </w:rPr>
        <w:t>,</w:t>
      </w:r>
      <w:r w:rsidRPr="00A9140D">
        <w:rPr>
          <w:rFonts w:ascii="Arial" w:hAnsi="Arial" w:cs="Arial"/>
          <w:bCs/>
          <w:sz w:val="20"/>
          <w:szCs w:val="20"/>
        </w:rPr>
        <w:t xml:space="preserve"> esclusivamente telematica, del rapporto con i Tribunali dettata dalla legge di stabilità 2013, n. 228/12, pubblicata sulla Gazzetta Ufficiale 302/12 ed entrata in vigore il primo gennaio 2013, è stato convertito in legge il D.L. 18/10/2012 N. 179 nonché dalla riforma Cartabia del 30/06/2023, per il progressivo abbandono dei documenti cartacei nelle aule di giustizia. E’ stata anzitutto approvata in via definitiva la norma, introdotta dall’art. 16 del decreto legge, che rende obbligatorie le comunicazioni ex art. 136 c.p.c. via PEC e, in sede di conversione, è stato aggiunto l’art. 16 bis che prevede che, a partire dal 30 giugno 2014, in tutti i procedimenti civili, contenziosi o di volontaria giurisdizione, di competenza del Tribunale, il deposito di atti processuali e documenti dei difensori delle parti già costituite sarà effettuato esclusivamente in modo telematico.</w:t>
      </w:r>
    </w:p>
    <w:p w14:paraId="6976E678" w14:textId="77777777" w:rsidR="00266B30" w:rsidRPr="00A9140D" w:rsidRDefault="00266B30">
      <w:pPr>
        <w:spacing w:line="276" w:lineRule="auto"/>
        <w:ind w:left="284"/>
        <w:jc w:val="both"/>
        <w:rPr>
          <w:rFonts w:ascii="Arial" w:hAnsi="Arial" w:cs="Arial"/>
          <w:bCs/>
          <w:color w:val="FF0000"/>
          <w:sz w:val="20"/>
          <w:szCs w:val="20"/>
        </w:rPr>
      </w:pPr>
    </w:p>
    <w:p w14:paraId="4D909F6B" w14:textId="1BB7DCB6" w:rsidR="007147C2" w:rsidRPr="00A9140D" w:rsidRDefault="006D01B2">
      <w:pPr>
        <w:spacing w:line="276" w:lineRule="auto"/>
        <w:ind w:left="284"/>
        <w:jc w:val="both"/>
        <w:rPr>
          <w:rFonts w:ascii="Arial" w:hAnsi="Arial" w:cs="Arial"/>
          <w:bCs/>
          <w:sz w:val="20"/>
          <w:szCs w:val="20"/>
        </w:rPr>
      </w:pPr>
      <w:r w:rsidRPr="00A9140D">
        <w:rPr>
          <w:rFonts w:ascii="Arial" w:hAnsi="Arial" w:cs="Arial"/>
          <w:bCs/>
          <w:sz w:val="20"/>
          <w:szCs w:val="20"/>
        </w:rPr>
        <w:t xml:space="preserve">La </w:t>
      </w:r>
      <w:r w:rsidR="00815A8F" w:rsidRPr="00A9140D">
        <w:rPr>
          <w:rFonts w:ascii="Arial" w:hAnsi="Arial" w:cs="Arial"/>
          <w:bCs/>
          <w:sz w:val="20"/>
          <w:szCs w:val="20"/>
        </w:rPr>
        <w:t>S</w:t>
      </w:r>
      <w:r w:rsidRPr="00A9140D">
        <w:rPr>
          <w:rFonts w:ascii="Arial" w:hAnsi="Arial" w:cs="Arial"/>
          <w:bCs/>
          <w:sz w:val="20"/>
          <w:szCs w:val="20"/>
        </w:rPr>
        <w:t>oluzione dovrà consentire una interazione con il PCT secondo due distinte modalità:</w:t>
      </w:r>
    </w:p>
    <w:p w14:paraId="09675CB5" w14:textId="2CC6ED23" w:rsidR="007147C2" w:rsidRPr="00A9140D" w:rsidRDefault="006D01B2" w:rsidP="006D01B2">
      <w:pPr>
        <w:pStyle w:val="Paragrafoelenco"/>
        <w:numPr>
          <w:ilvl w:val="0"/>
          <w:numId w:val="49"/>
        </w:numPr>
        <w:spacing w:line="276" w:lineRule="auto"/>
        <w:jc w:val="both"/>
        <w:rPr>
          <w:rFonts w:ascii="Arial" w:hAnsi="Arial" w:cs="Arial"/>
          <w:bCs/>
          <w:sz w:val="20"/>
          <w:szCs w:val="20"/>
        </w:rPr>
      </w:pPr>
      <w:r w:rsidRPr="00A9140D">
        <w:rPr>
          <w:rFonts w:ascii="Arial" w:hAnsi="Arial" w:cs="Arial"/>
          <w:bCs/>
          <w:sz w:val="20"/>
          <w:szCs w:val="20"/>
        </w:rPr>
        <w:t>per gestire i rapporti inerenti alle attività di procedure esecutive che prevedono atti di insinuazione, pignoramento, precisazione del credito, etc., atti che vengono notificati ai Tribunali di competenza a cura delle strutture regionali corrispondenti che operano secondo un paradigma organizzativo che prevede figure professionali articolate per la valutazione, la preparazione e l’invio degli interventi;</w:t>
      </w:r>
    </w:p>
    <w:p w14:paraId="629E152A" w14:textId="692625C6" w:rsidR="006D01B2" w:rsidRPr="00A9140D" w:rsidRDefault="006D01B2" w:rsidP="006D01B2">
      <w:pPr>
        <w:pStyle w:val="Paragrafoelenco"/>
        <w:numPr>
          <w:ilvl w:val="0"/>
          <w:numId w:val="49"/>
        </w:numPr>
        <w:spacing w:line="276" w:lineRule="auto"/>
        <w:jc w:val="both"/>
        <w:rPr>
          <w:rFonts w:ascii="Arial" w:hAnsi="Arial" w:cs="Arial"/>
          <w:bCs/>
          <w:sz w:val="20"/>
          <w:szCs w:val="20"/>
        </w:rPr>
      </w:pPr>
      <w:r w:rsidRPr="00A9140D">
        <w:rPr>
          <w:rFonts w:ascii="Arial" w:hAnsi="Arial" w:cs="Arial"/>
          <w:bCs/>
          <w:sz w:val="20"/>
          <w:szCs w:val="20"/>
        </w:rPr>
        <w:t>per</w:t>
      </w:r>
      <w:r w:rsidRPr="00A9140D">
        <w:rPr>
          <w:rFonts w:ascii="Arial" w:hAnsi="Arial" w:cs="Arial"/>
          <w:bCs/>
          <w:sz w:val="20"/>
          <w:szCs w:val="20"/>
          <w:lang w:val="x-none"/>
        </w:rPr>
        <w:t xml:space="preserve"> gestire l’iter del processo quando ADER si presenta in giudizio rappresentata da Legali interni.</w:t>
      </w:r>
    </w:p>
    <w:p w14:paraId="32AA8B39" w14:textId="77777777" w:rsidR="00043B2F" w:rsidRPr="00A9140D" w:rsidRDefault="00043B2F" w:rsidP="00043B2F">
      <w:pPr>
        <w:spacing w:line="276" w:lineRule="auto"/>
        <w:ind w:left="284"/>
        <w:jc w:val="both"/>
        <w:rPr>
          <w:rFonts w:ascii="Arial" w:hAnsi="Arial" w:cs="Arial"/>
          <w:bCs/>
          <w:sz w:val="20"/>
          <w:szCs w:val="20"/>
        </w:rPr>
      </w:pPr>
    </w:p>
    <w:p w14:paraId="5F3DB295" w14:textId="14685382" w:rsidR="006D01B2" w:rsidRPr="00A9140D" w:rsidRDefault="009B31C8" w:rsidP="00043B2F">
      <w:pPr>
        <w:spacing w:line="276" w:lineRule="auto"/>
        <w:ind w:left="284"/>
        <w:jc w:val="both"/>
        <w:rPr>
          <w:rFonts w:ascii="Arial" w:hAnsi="Arial" w:cs="Arial"/>
          <w:bCs/>
          <w:sz w:val="20"/>
          <w:szCs w:val="20"/>
        </w:rPr>
      </w:pPr>
      <w:r w:rsidRPr="00A9140D">
        <w:rPr>
          <w:rFonts w:ascii="Arial" w:hAnsi="Arial" w:cs="Arial"/>
          <w:bCs/>
          <w:sz w:val="20"/>
          <w:szCs w:val="20"/>
        </w:rPr>
        <w:t>I macro</w:t>
      </w:r>
      <w:r w:rsidR="00997940">
        <w:rPr>
          <w:rFonts w:ascii="Arial" w:hAnsi="Arial" w:cs="Arial"/>
          <w:bCs/>
          <w:sz w:val="20"/>
          <w:szCs w:val="20"/>
        </w:rPr>
        <w:t>-</w:t>
      </w:r>
      <w:r w:rsidRPr="00A9140D">
        <w:rPr>
          <w:rFonts w:ascii="Arial" w:hAnsi="Arial" w:cs="Arial"/>
          <w:bCs/>
          <w:sz w:val="20"/>
          <w:szCs w:val="20"/>
        </w:rPr>
        <w:t>requisiti funzionali</w:t>
      </w:r>
      <w:r w:rsidR="00043B2F" w:rsidRPr="00A9140D">
        <w:rPr>
          <w:rFonts w:ascii="Arial" w:hAnsi="Arial" w:cs="Arial"/>
          <w:bCs/>
          <w:sz w:val="20"/>
          <w:szCs w:val="20"/>
        </w:rPr>
        <w:t xml:space="preserve"> </w:t>
      </w:r>
      <w:r w:rsidR="001453FE" w:rsidRPr="00A9140D">
        <w:rPr>
          <w:rFonts w:ascii="Arial" w:hAnsi="Arial" w:cs="Arial"/>
          <w:bCs/>
          <w:sz w:val="20"/>
          <w:szCs w:val="20"/>
        </w:rPr>
        <w:t xml:space="preserve">della </w:t>
      </w:r>
      <w:r w:rsidR="00815A8F" w:rsidRPr="00A9140D">
        <w:rPr>
          <w:rFonts w:ascii="Arial" w:hAnsi="Arial" w:cs="Arial"/>
          <w:bCs/>
          <w:sz w:val="20"/>
          <w:szCs w:val="20"/>
        </w:rPr>
        <w:t>S</w:t>
      </w:r>
      <w:r w:rsidR="001453FE" w:rsidRPr="00A9140D">
        <w:rPr>
          <w:rFonts w:ascii="Arial" w:hAnsi="Arial" w:cs="Arial"/>
          <w:bCs/>
          <w:sz w:val="20"/>
          <w:szCs w:val="20"/>
        </w:rPr>
        <w:t xml:space="preserve">oluzione </w:t>
      </w:r>
      <w:r w:rsidR="00043B2F" w:rsidRPr="00A9140D">
        <w:rPr>
          <w:rFonts w:ascii="Arial" w:hAnsi="Arial" w:cs="Arial"/>
          <w:bCs/>
          <w:sz w:val="20"/>
          <w:szCs w:val="20"/>
        </w:rPr>
        <w:t>consistono in:</w:t>
      </w:r>
    </w:p>
    <w:p w14:paraId="44B9D4D3" w14:textId="7D5E1EC6" w:rsidR="00956381" w:rsidRPr="00A9140D" w:rsidRDefault="00A64370" w:rsidP="00043B2F">
      <w:pPr>
        <w:spacing w:line="276" w:lineRule="auto"/>
        <w:ind w:left="284"/>
        <w:jc w:val="both"/>
        <w:rPr>
          <w:rFonts w:ascii="Arial" w:hAnsi="Arial" w:cs="Arial"/>
          <w:bCs/>
          <w:sz w:val="20"/>
          <w:szCs w:val="20"/>
        </w:rPr>
      </w:pPr>
      <w:r w:rsidRPr="00A9140D">
        <w:rPr>
          <w:rFonts w:ascii="Arial" w:hAnsi="Arial" w:cs="Arial"/>
          <w:i/>
          <w:iCs/>
          <w:sz w:val="20"/>
          <w:szCs w:val="20"/>
          <w:lang w:val="x-none"/>
        </w:rPr>
        <w:t xml:space="preserve">i) </w:t>
      </w:r>
      <w:r w:rsidR="00043B2F" w:rsidRPr="00A9140D">
        <w:rPr>
          <w:rFonts w:ascii="Arial" w:hAnsi="Arial" w:cs="Arial"/>
          <w:b/>
          <w:bCs/>
          <w:sz w:val="20"/>
          <w:szCs w:val="20"/>
          <w:lang w:val="x-none"/>
        </w:rPr>
        <w:t xml:space="preserve">Costituzione di una pratica: </w:t>
      </w:r>
      <w:r w:rsidR="00F62246" w:rsidRPr="00A9140D">
        <w:rPr>
          <w:rFonts w:ascii="Arial" w:hAnsi="Arial" w:cs="Arial"/>
          <w:bCs/>
          <w:sz w:val="20"/>
          <w:szCs w:val="20"/>
          <w:lang w:val="x-none"/>
        </w:rPr>
        <w:t>i</w:t>
      </w:r>
      <w:r w:rsidR="00043B2F" w:rsidRPr="00A9140D">
        <w:rPr>
          <w:rFonts w:ascii="Arial" w:hAnsi="Arial" w:cs="Arial"/>
          <w:bCs/>
          <w:sz w:val="20"/>
          <w:szCs w:val="20"/>
          <w:lang w:val="x-none"/>
        </w:rPr>
        <w:t>l PCT consente agli avvocati e funzionari Ader abilitati di presentare atti giudiziari in modalità telematica. Gli atti vengono redatti utilizzando strumenti di videoscrittura e successivamente firmati digitalmente. Una volta pronti, vengono acquisiti sulla Soluzione informatica che li costituisce in una pratica: il numero di pratica diventerà da questo momento il riferimento univoco dell’intervento</w:t>
      </w:r>
    </w:p>
    <w:p w14:paraId="7FEB7F9C" w14:textId="275F3A00" w:rsidR="00F62246" w:rsidRPr="00A9140D" w:rsidRDefault="00A64370" w:rsidP="00F62246">
      <w:pPr>
        <w:spacing w:line="276" w:lineRule="auto"/>
        <w:ind w:left="284"/>
        <w:jc w:val="both"/>
        <w:rPr>
          <w:rFonts w:ascii="Arial" w:hAnsi="Arial" w:cs="Arial"/>
          <w:bCs/>
          <w:sz w:val="20"/>
          <w:szCs w:val="20"/>
          <w:lang w:val="x-none"/>
        </w:rPr>
      </w:pPr>
      <w:r w:rsidRPr="00A9140D">
        <w:rPr>
          <w:rFonts w:ascii="Arial" w:hAnsi="Arial" w:cs="Arial"/>
          <w:i/>
          <w:iCs/>
          <w:sz w:val="20"/>
          <w:szCs w:val="20"/>
          <w:lang w:val="x-none"/>
        </w:rPr>
        <w:t xml:space="preserve">ii) </w:t>
      </w:r>
      <w:r w:rsidR="00F62246" w:rsidRPr="00A9140D">
        <w:rPr>
          <w:rFonts w:ascii="Arial" w:hAnsi="Arial" w:cs="Arial"/>
          <w:b/>
          <w:bCs/>
          <w:sz w:val="20"/>
          <w:szCs w:val="20"/>
          <w:lang w:val="x-none"/>
        </w:rPr>
        <w:t xml:space="preserve">Presentazione degli Atti: </w:t>
      </w:r>
      <w:r w:rsidR="00F62246" w:rsidRPr="00A9140D">
        <w:rPr>
          <w:rFonts w:ascii="Arial" w:hAnsi="Arial" w:cs="Arial"/>
          <w:bCs/>
          <w:sz w:val="20"/>
          <w:szCs w:val="20"/>
          <w:lang w:val="x-none"/>
        </w:rPr>
        <w:t>gli atti, una volta costituita la pratica, vengono poi inviati con il supporto della Soluzione informatica stessa, tramite PEC al sistema giustizia, che ne certifica la ricezione.</w:t>
      </w:r>
      <w:r w:rsidR="00F354B7" w:rsidRPr="00A9140D">
        <w:rPr>
          <w:rFonts w:ascii="Arial" w:hAnsi="Arial" w:cs="Arial"/>
          <w:bCs/>
          <w:sz w:val="20"/>
          <w:szCs w:val="20"/>
          <w:lang w:val="x-none"/>
        </w:rPr>
        <w:t xml:space="preserve"> </w:t>
      </w:r>
    </w:p>
    <w:p w14:paraId="5830B032" w14:textId="21F03196" w:rsidR="00F62246" w:rsidRPr="00A9140D" w:rsidRDefault="00A64370" w:rsidP="00F62246">
      <w:pPr>
        <w:spacing w:line="276" w:lineRule="auto"/>
        <w:ind w:left="284"/>
        <w:jc w:val="both"/>
        <w:rPr>
          <w:rFonts w:ascii="Arial" w:hAnsi="Arial" w:cs="Arial"/>
          <w:bCs/>
          <w:sz w:val="20"/>
          <w:szCs w:val="20"/>
          <w:lang w:val="x-none"/>
        </w:rPr>
      </w:pPr>
      <w:r w:rsidRPr="00A9140D">
        <w:rPr>
          <w:rFonts w:ascii="Arial" w:hAnsi="Arial" w:cs="Arial"/>
          <w:i/>
          <w:iCs/>
          <w:sz w:val="20"/>
          <w:szCs w:val="20"/>
          <w:lang w:val="x-none"/>
        </w:rPr>
        <w:t xml:space="preserve">iii) </w:t>
      </w:r>
      <w:r w:rsidR="00F62246" w:rsidRPr="00A9140D">
        <w:rPr>
          <w:rFonts w:ascii="Arial" w:hAnsi="Arial" w:cs="Arial"/>
          <w:b/>
          <w:bCs/>
          <w:sz w:val="20"/>
          <w:szCs w:val="20"/>
          <w:lang w:val="x-none"/>
        </w:rPr>
        <w:t xml:space="preserve">Depositi Telematici: </w:t>
      </w:r>
      <w:r w:rsidR="00997940">
        <w:rPr>
          <w:rFonts w:ascii="Arial" w:hAnsi="Arial" w:cs="Arial"/>
          <w:sz w:val="20"/>
          <w:szCs w:val="20"/>
        </w:rPr>
        <w:t>l</w:t>
      </w:r>
      <w:r w:rsidR="00997940" w:rsidRPr="00A9140D">
        <w:rPr>
          <w:rFonts w:ascii="Arial" w:hAnsi="Arial" w:cs="Arial"/>
          <w:sz w:val="20"/>
          <w:szCs w:val="20"/>
        </w:rPr>
        <w:t>a Soluzione deve consentire i depositi telematici presso l’Ufficio Notificazioni, Esecuzioni e Protesti (UNEP).</w:t>
      </w:r>
      <w:r w:rsidR="00997940">
        <w:rPr>
          <w:rFonts w:ascii="Arial" w:hAnsi="Arial" w:cs="Arial"/>
          <w:sz w:val="20"/>
          <w:szCs w:val="20"/>
        </w:rPr>
        <w:t xml:space="preserve"> </w:t>
      </w:r>
      <w:r w:rsidR="00997940">
        <w:rPr>
          <w:rFonts w:ascii="Arial" w:hAnsi="Arial" w:cs="Arial"/>
          <w:bCs/>
          <w:sz w:val="20"/>
          <w:szCs w:val="20"/>
          <w:lang w:val="x-none"/>
        </w:rPr>
        <w:t>G</w:t>
      </w:r>
      <w:r w:rsidR="00F62246" w:rsidRPr="00A9140D">
        <w:rPr>
          <w:rFonts w:ascii="Arial" w:hAnsi="Arial" w:cs="Arial"/>
          <w:bCs/>
          <w:sz w:val="20"/>
          <w:szCs w:val="20"/>
          <w:lang w:val="x-none"/>
        </w:rPr>
        <w:t>li atti depositati includono:</w:t>
      </w:r>
    </w:p>
    <w:p w14:paraId="5EE44228" w14:textId="77777777" w:rsidR="00F62246" w:rsidRPr="00A9140D" w:rsidRDefault="00F62246" w:rsidP="00F62246">
      <w:pPr>
        <w:spacing w:line="276" w:lineRule="auto"/>
        <w:ind w:left="708"/>
        <w:jc w:val="both"/>
        <w:rPr>
          <w:rFonts w:ascii="Arial" w:hAnsi="Arial" w:cs="Arial"/>
          <w:bCs/>
          <w:sz w:val="20"/>
          <w:szCs w:val="20"/>
          <w:lang w:val="x-none"/>
        </w:rPr>
      </w:pPr>
      <w:r w:rsidRPr="00A9140D">
        <w:rPr>
          <w:rFonts w:ascii="Arial" w:hAnsi="Arial" w:cs="Arial"/>
          <w:bCs/>
          <w:sz w:val="20"/>
          <w:szCs w:val="20"/>
          <w:lang w:val="x-none"/>
        </w:rPr>
        <w:t>• Ricorsi e memorie.</w:t>
      </w:r>
    </w:p>
    <w:p w14:paraId="75CAEA1F" w14:textId="77777777" w:rsidR="00F62246" w:rsidRPr="00A9140D" w:rsidRDefault="00F62246" w:rsidP="00F62246">
      <w:pPr>
        <w:spacing w:line="276" w:lineRule="auto"/>
        <w:ind w:left="708"/>
        <w:jc w:val="both"/>
        <w:rPr>
          <w:rFonts w:ascii="Arial" w:hAnsi="Arial" w:cs="Arial"/>
          <w:bCs/>
          <w:sz w:val="20"/>
          <w:szCs w:val="20"/>
          <w:lang w:val="x-none"/>
        </w:rPr>
      </w:pPr>
      <w:r w:rsidRPr="00A9140D">
        <w:rPr>
          <w:rFonts w:ascii="Arial" w:hAnsi="Arial" w:cs="Arial"/>
          <w:bCs/>
          <w:sz w:val="20"/>
          <w:szCs w:val="20"/>
          <w:lang w:val="x-none"/>
        </w:rPr>
        <w:t>• Documenti a corredo delle cause.</w:t>
      </w:r>
    </w:p>
    <w:p w14:paraId="04848F31" w14:textId="77777777" w:rsidR="00F62246" w:rsidRPr="00A9140D" w:rsidRDefault="00F62246" w:rsidP="00F62246">
      <w:pPr>
        <w:spacing w:line="276" w:lineRule="auto"/>
        <w:ind w:left="708"/>
        <w:jc w:val="both"/>
        <w:rPr>
          <w:rFonts w:ascii="Arial" w:hAnsi="Arial" w:cs="Arial"/>
          <w:bCs/>
          <w:sz w:val="20"/>
          <w:szCs w:val="20"/>
          <w:lang w:val="x-none"/>
        </w:rPr>
      </w:pPr>
      <w:r w:rsidRPr="00A9140D">
        <w:rPr>
          <w:rFonts w:ascii="Arial" w:hAnsi="Arial" w:cs="Arial"/>
          <w:bCs/>
          <w:sz w:val="20"/>
          <w:szCs w:val="20"/>
          <w:lang w:val="x-none"/>
        </w:rPr>
        <w:t>• Comunicazioni con il tribunale.</w:t>
      </w:r>
    </w:p>
    <w:p w14:paraId="73BC6BDA" w14:textId="588E346A" w:rsidR="00F62246" w:rsidRPr="00A9140D" w:rsidRDefault="00F62246" w:rsidP="00F62246">
      <w:pPr>
        <w:spacing w:line="276" w:lineRule="auto"/>
        <w:ind w:left="284"/>
        <w:jc w:val="both"/>
        <w:rPr>
          <w:rFonts w:ascii="Arial" w:hAnsi="Arial" w:cs="Arial"/>
          <w:bCs/>
          <w:sz w:val="20"/>
          <w:szCs w:val="20"/>
          <w:lang w:val="x-none"/>
        </w:rPr>
      </w:pPr>
      <w:r w:rsidRPr="00A9140D">
        <w:rPr>
          <w:rFonts w:ascii="Arial" w:hAnsi="Arial" w:cs="Arial"/>
          <w:bCs/>
          <w:sz w:val="20"/>
          <w:szCs w:val="20"/>
          <w:lang w:val="x-none"/>
        </w:rPr>
        <w:t>Il sistema PCT genera una ricevuta di avvenuta consegna e una ricevuta di avvenuta accettazione, che attestano rispettivamente l’invio da parte dell’Ente e l’accettazione degli atti da parte del tribunale. La Soluzione informatica da adottare dovrà operare in modo da processare e memorizzare le ricevute sopra indicate, accedendo alle caselle PEC definite a questo scopo senza rimuovere i messaggi dalle caselle stesse per lasciarli disponibili ad altri processi successivi.</w:t>
      </w:r>
    </w:p>
    <w:p w14:paraId="187D6E92" w14:textId="70D17CE1" w:rsidR="0056679B" w:rsidRPr="00A9140D" w:rsidRDefault="0056679B" w:rsidP="00F62246">
      <w:pPr>
        <w:spacing w:line="276" w:lineRule="auto"/>
        <w:ind w:left="284"/>
        <w:jc w:val="both"/>
        <w:rPr>
          <w:rFonts w:ascii="Arial" w:hAnsi="Arial" w:cs="Arial"/>
          <w:bCs/>
          <w:sz w:val="20"/>
          <w:szCs w:val="20"/>
          <w:lang w:val="x-none"/>
        </w:rPr>
      </w:pPr>
      <w:r w:rsidRPr="00A9140D">
        <w:rPr>
          <w:rFonts w:ascii="Arial" w:hAnsi="Arial" w:cs="Arial"/>
          <w:sz w:val="20"/>
          <w:szCs w:val="20"/>
        </w:rPr>
        <w:t>La Soluzione deve includere la possibilità di archiviare le ricevute dei depositi telematici nelle relative pratiche, garantendo</w:t>
      </w:r>
      <w:r w:rsidRPr="00A9140D">
        <w:rPr>
          <w:rFonts w:ascii="Arial" w:hAnsi="Arial" w:cs="Arial"/>
          <w:bCs/>
          <w:sz w:val="20"/>
          <w:szCs w:val="20"/>
        </w:rPr>
        <w:t xml:space="preserve"> l'associazione automatica alla pratica di riferimento.</w:t>
      </w:r>
    </w:p>
    <w:p w14:paraId="2A033829" w14:textId="3DC06C66" w:rsidR="0056679B" w:rsidRPr="00A9140D" w:rsidRDefault="00F354B7" w:rsidP="00F62246">
      <w:pPr>
        <w:spacing w:line="276" w:lineRule="auto"/>
        <w:ind w:left="284"/>
        <w:jc w:val="both"/>
        <w:rPr>
          <w:rFonts w:ascii="Arial" w:hAnsi="Arial" w:cs="Arial"/>
          <w:bCs/>
          <w:sz w:val="20"/>
          <w:szCs w:val="20"/>
        </w:rPr>
      </w:pPr>
      <w:r w:rsidRPr="00A9140D">
        <w:rPr>
          <w:rFonts w:ascii="Arial" w:hAnsi="Arial" w:cs="Arial"/>
          <w:bCs/>
          <w:sz w:val="20"/>
          <w:szCs w:val="20"/>
          <w:lang w:val="x-none"/>
        </w:rPr>
        <w:lastRenderedPageBreak/>
        <w:t xml:space="preserve">La </w:t>
      </w:r>
      <w:r w:rsidR="008A2E5F" w:rsidRPr="00A9140D">
        <w:rPr>
          <w:rFonts w:ascii="Arial" w:hAnsi="Arial" w:cs="Arial"/>
          <w:bCs/>
          <w:sz w:val="20"/>
          <w:szCs w:val="20"/>
          <w:lang w:val="x-none"/>
        </w:rPr>
        <w:t>S</w:t>
      </w:r>
      <w:r w:rsidRPr="00A9140D">
        <w:rPr>
          <w:rFonts w:ascii="Arial" w:hAnsi="Arial" w:cs="Arial"/>
          <w:bCs/>
          <w:sz w:val="20"/>
          <w:szCs w:val="20"/>
          <w:lang w:val="x-none"/>
        </w:rPr>
        <w:t>oluzione d</w:t>
      </w:r>
      <w:r w:rsidR="00997940">
        <w:rPr>
          <w:rFonts w:ascii="Arial" w:hAnsi="Arial" w:cs="Arial"/>
          <w:bCs/>
          <w:sz w:val="20"/>
          <w:szCs w:val="20"/>
          <w:lang w:val="x-none"/>
        </w:rPr>
        <w:t>eve</w:t>
      </w:r>
      <w:r w:rsidRPr="00A9140D">
        <w:rPr>
          <w:rFonts w:ascii="Arial" w:hAnsi="Arial" w:cs="Arial"/>
          <w:bCs/>
          <w:sz w:val="20"/>
          <w:szCs w:val="20"/>
          <w:lang w:val="x-none"/>
        </w:rPr>
        <w:t xml:space="preserve"> </w:t>
      </w:r>
      <w:r w:rsidR="00FB1372" w:rsidRPr="00A9140D">
        <w:rPr>
          <w:rFonts w:ascii="Arial" w:hAnsi="Arial" w:cs="Arial"/>
          <w:bCs/>
          <w:sz w:val="20"/>
          <w:szCs w:val="20"/>
          <w:lang w:val="x-none"/>
        </w:rPr>
        <w:t>prevedere</w:t>
      </w:r>
      <w:r w:rsidRPr="00A9140D">
        <w:rPr>
          <w:rFonts w:ascii="Arial" w:hAnsi="Arial" w:cs="Arial"/>
          <w:bCs/>
          <w:sz w:val="20"/>
          <w:szCs w:val="20"/>
          <w:lang w:val="x-none"/>
        </w:rPr>
        <w:t xml:space="preserve"> </w:t>
      </w:r>
      <w:r w:rsidR="00070CB2" w:rsidRPr="00A9140D">
        <w:rPr>
          <w:rFonts w:ascii="Arial" w:hAnsi="Arial" w:cs="Arial"/>
          <w:bCs/>
          <w:sz w:val="20"/>
          <w:szCs w:val="20"/>
        </w:rPr>
        <w:t xml:space="preserve">un processo di </w:t>
      </w:r>
      <w:r w:rsidR="00AF0D2C" w:rsidRPr="00A9140D">
        <w:rPr>
          <w:rFonts w:ascii="Arial" w:hAnsi="Arial" w:cs="Arial"/>
          <w:b/>
          <w:sz w:val="20"/>
          <w:szCs w:val="20"/>
        </w:rPr>
        <w:t>F</w:t>
      </w:r>
      <w:r w:rsidR="00070CB2" w:rsidRPr="00A9140D">
        <w:rPr>
          <w:rFonts w:ascii="Arial" w:hAnsi="Arial" w:cs="Arial"/>
          <w:b/>
          <w:sz w:val="20"/>
          <w:szCs w:val="20"/>
        </w:rPr>
        <w:t xml:space="preserve">irma </w:t>
      </w:r>
      <w:r w:rsidR="00106457" w:rsidRPr="00A9140D">
        <w:rPr>
          <w:rFonts w:ascii="Arial" w:hAnsi="Arial" w:cs="Arial"/>
          <w:b/>
          <w:sz w:val="20"/>
          <w:szCs w:val="20"/>
        </w:rPr>
        <w:t>elettronica</w:t>
      </w:r>
      <w:r w:rsidR="00AF0D2C" w:rsidRPr="00A9140D">
        <w:rPr>
          <w:rFonts w:ascii="Arial" w:hAnsi="Arial" w:cs="Arial"/>
          <w:b/>
          <w:sz w:val="20"/>
          <w:szCs w:val="20"/>
        </w:rPr>
        <w:t xml:space="preserve"> </w:t>
      </w:r>
      <w:r w:rsidR="00106457" w:rsidRPr="00A9140D">
        <w:rPr>
          <w:rFonts w:ascii="Arial" w:hAnsi="Arial" w:cs="Arial"/>
          <w:b/>
          <w:sz w:val="20"/>
          <w:szCs w:val="20"/>
        </w:rPr>
        <w:t xml:space="preserve">qualificata (Firma </w:t>
      </w:r>
      <w:r w:rsidR="00070CB2" w:rsidRPr="00A9140D">
        <w:rPr>
          <w:rFonts w:ascii="Arial" w:hAnsi="Arial" w:cs="Arial"/>
          <w:b/>
          <w:sz w:val="20"/>
          <w:szCs w:val="20"/>
        </w:rPr>
        <w:t>digitale</w:t>
      </w:r>
      <w:r w:rsidR="00106457" w:rsidRPr="00A9140D">
        <w:rPr>
          <w:rFonts w:ascii="Arial" w:hAnsi="Arial" w:cs="Arial"/>
          <w:bCs/>
          <w:sz w:val="20"/>
          <w:szCs w:val="20"/>
        </w:rPr>
        <w:t>)</w:t>
      </w:r>
      <w:r w:rsidR="00070CB2" w:rsidRPr="00A9140D">
        <w:rPr>
          <w:rFonts w:ascii="Arial" w:hAnsi="Arial" w:cs="Arial"/>
          <w:bCs/>
          <w:sz w:val="20"/>
          <w:szCs w:val="20"/>
        </w:rPr>
        <w:t xml:space="preserve"> dei documenti </w:t>
      </w:r>
      <w:r w:rsidR="00D93DEC" w:rsidRPr="00A9140D">
        <w:rPr>
          <w:rFonts w:ascii="Arial" w:hAnsi="Arial" w:cs="Arial"/>
          <w:bCs/>
          <w:sz w:val="20"/>
          <w:szCs w:val="20"/>
        </w:rPr>
        <w:t xml:space="preserve">che </w:t>
      </w:r>
      <w:r w:rsidR="00070CB2" w:rsidRPr="00A9140D">
        <w:rPr>
          <w:rFonts w:ascii="Arial" w:hAnsi="Arial" w:cs="Arial"/>
          <w:bCs/>
          <w:sz w:val="20"/>
          <w:szCs w:val="20"/>
        </w:rPr>
        <w:t>avvenga tramite</w:t>
      </w:r>
      <w:r w:rsidR="00D93DEC" w:rsidRPr="00A9140D">
        <w:rPr>
          <w:rFonts w:ascii="Arial" w:hAnsi="Arial" w:cs="Arial"/>
          <w:bCs/>
          <w:sz w:val="20"/>
          <w:szCs w:val="20"/>
        </w:rPr>
        <w:t xml:space="preserve"> uno strumento di</w:t>
      </w:r>
      <w:r w:rsidR="00070CB2" w:rsidRPr="00A9140D">
        <w:rPr>
          <w:rFonts w:ascii="Arial" w:hAnsi="Arial" w:cs="Arial"/>
          <w:bCs/>
          <w:sz w:val="20"/>
          <w:szCs w:val="20"/>
        </w:rPr>
        <w:t xml:space="preserve"> </w:t>
      </w:r>
      <w:r w:rsidR="00AF0D2C" w:rsidRPr="00A9140D">
        <w:rPr>
          <w:rFonts w:ascii="Arial" w:hAnsi="Arial" w:cs="Arial"/>
          <w:bCs/>
          <w:sz w:val="20"/>
          <w:szCs w:val="20"/>
        </w:rPr>
        <w:t>F</w:t>
      </w:r>
      <w:r w:rsidR="00070CB2" w:rsidRPr="00A9140D">
        <w:rPr>
          <w:rFonts w:ascii="Arial" w:hAnsi="Arial" w:cs="Arial"/>
          <w:bCs/>
          <w:sz w:val="20"/>
          <w:szCs w:val="20"/>
        </w:rPr>
        <w:t xml:space="preserve">irma </w:t>
      </w:r>
      <w:r w:rsidR="00AF0D2C" w:rsidRPr="00A9140D">
        <w:rPr>
          <w:rFonts w:ascii="Arial" w:hAnsi="Arial" w:cs="Arial"/>
          <w:bCs/>
          <w:sz w:val="20"/>
          <w:szCs w:val="20"/>
        </w:rPr>
        <w:t xml:space="preserve">digitale </w:t>
      </w:r>
      <w:r w:rsidR="00070CB2" w:rsidRPr="00A9140D">
        <w:rPr>
          <w:rFonts w:ascii="Arial" w:hAnsi="Arial" w:cs="Arial"/>
          <w:bCs/>
          <w:sz w:val="20"/>
          <w:szCs w:val="20"/>
        </w:rPr>
        <w:t xml:space="preserve">remota o </w:t>
      </w:r>
      <w:r w:rsidR="00AF0D2C" w:rsidRPr="00A9140D">
        <w:rPr>
          <w:rFonts w:ascii="Arial" w:hAnsi="Arial" w:cs="Arial"/>
          <w:bCs/>
          <w:sz w:val="20"/>
          <w:szCs w:val="20"/>
        </w:rPr>
        <w:t>F</w:t>
      </w:r>
      <w:r w:rsidR="00070CB2" w:rsidRPr="00A9140D">
        <w:rPr>
          <w:rFonts w:ascii="Arial" w:hAnsi="Arial" w:cs="Arial"/>
          <w:bCs/>
          <w:sz w:val="20"/>
          <w:szCs w:val="20"/>
        </w:rPr>
        <w:t>irma digitale integrat</w:t>
      </w:r>
      <w:r w:rsidR="008A2E5F" w:rsidRPr="00A9140D">
        <w:rPr>
          <w:rFonts w:ascii="Arial" w:hAnsi="Arial" w:cs="Arial"/>
          <w:bCs/>
          <w:sz w:val="20"/>
          <w:szCs w:val="20"/>
        </w:rPr>
        <w:t>a</w:t>
      </w:r>
      <w:r w:rsidR="00070CB2" w:rsidRPr="00A9140D">
        <w:rPr>
          <w:rFonts w:ascii="Arial" w:hAnsi="Arial" w:cs="Arial"/>
          <w:bCs/>
          <w:sz w:val="20"/>
          <w:szCs w:val="20"/>
        </w:rPr>
        <w:t xml:space="preserve"> nel</w:t>
      </w:r>
      <w:r w:rsidR="00D93DEC" w:rsidRPr="00A9140D">
        <w:rPr>
          <w:rFonts w:ascii="Arial" w:hAnsi="Arial" w:cs="Arial"/>
          <w:bCs/>
          <w:sz w:val="20"/>
          <w:szCs w:val="20"/>
        </w:rPr>
        <w:t xml:space="preserve">la </w:t>
      </w:r>
      <w:r w:rsidR="008A2E5F" w:rsidRPr="00A9140D">
        <w:rPr>
          <w:rFonts w:ascii="Arial" w:hAnsi="Arial" w:cs="Arial"/>
          <w:bCs/>
          <w:sz w:val="20"/>
          <w:szCs w:val="20"/>
        </w:rPr>
        <w:t>S</w:t>
      </w:r>
      <w:r w:rsidR="00D93DEC" w:rsidRPr="00A9140D">
        <w:rPr>
          <w:rFonts w:ascii="Arial" w:hAnsi="Arial" w:cs="Arial"/>
          <w:bCs/>
          <w:sz w:val="20"/>
          <w:szCs w:val="20"/>
        </w:rPr>
        <w:t>oluzione</w:t>
      </w:r>
      <w:r w:rsidR="00070CB2" w:rsidRPr="00A9140D">
        <w:rPr>
          <w:rFonts w:ascii="Arial" w:hAnsi="Arial" w:cs="Arial"/>
          <w:bCs/>
          <w:sz w:val="20"/>
          <w:szCs w:val="20"/>
        </w:rPr>
        <w:t>.</w:t>
      </w:r>
    </w:p>
    <w:p w14:paraId="6B6627EB" w14:textId="3DE0A8FA" w:rsidR="00F62246" w:rsidRPr="00A9140D" w:rsidRDefault="00A64370" w:rsidP="00F62246">
      <w:pPr>
        <w:spacing w:line="276" w:lineRule="auto"/>
        <w:ind w:left="284"/>
        <w:jc w:val="both"/>
        <w:rPr>
          <w:rFonts w:ascii="Arial" w:hAnsi="Arial" w:cs="Arial"/>
          <w:bCs/>
          <w:sz w:val="20"/>
          <w:szCs w:val="20"/>
          <w:lang w:val="x-none"/>
        </w:rPr>
      </w:pPr>
      <w:r w:rsidRPr="00A9140D">
        <w:rPr>
          <w:rFonts w:ascii="Arial" w:hAnsi="Arial" w:cs="Arial"/>
          <w:i/>
          <w:iCs/>
          <w:sz w:val="20"/>
          <w:szCs w:val="20"/>
          <w:lang w:val="x-none"/>
        </w:rPr>
        <w:t xml:space="preserve">iv) </w:t>
      </w:r>
      <w:r w:rsidR="00F62246" w:rsidRPr="00A9140D">
        <w:rPr>
          <w:rFonts w:ascii="Arial" w:hAnsi="Arial" w:cs="Arial"/>
          <w:b/>
          <w:bCs/>
          <w:sz w:val="20"/>
          <w:szCs w:val="20"/>
          <w:lang w:val="x-none"/>
        </w:rPr>
        <w:t xml:space="preserve">Gestione delle Comunicazioni: </w:t>
      </w:r>
      <w:r w:rsidR="00F62246" w:rsidRPr="00A9140D">
        <w:rPr>
          <w:rFonts w:ascii="Arial" w:hAnsi="Arial" w:cs="Arial"/>
          <w:bCs/>
          <w:sz w:val="20"/>
          <w:szCs w:val="20"/>
          <w:lang w:val="x-none"/>
        </w:rPr>
        <w:t>il PCT prevede anche la trasmissione automatizzata delle comunicazioni e notificazioni tramite PEC. Gli uffici giudiziari inviano avvisi di udienza, comunicazioni di cancelleria e altri atti ufficiali direttamente all'indirizzo PEC dell’Ente (Ader); anche questi andranno acquisiti dalla Soluzione in uso.</w:t>
      </w:r>
    </w:p>
    <w:p w14:paraId="7C229DBD" w14:textId="4B4908EC" w:rsidR="00F62246" w:rsidRPr="00A9140D" w:rsidRDefault="00FC6480" w:rsidP="00F62246">
      <w:pPr>
        <w:spacing w:line="276" w:lineRule="auto"/>
        <w:ind w:left="284"/>
        <w:jc w:val="both"/>
        <w:rPr>
          <w:rFonts w:ascii="Arial" w:hAnsi="Arial" w:cs="Arial"/>
          <w:bCs/>
          <w:sz w:val="20"/>
          <w:szCs w:val="20"/>
          <w:lang w:val="x-none"/>
        </w:rPr>
      </w:pPr>
      <w:r w:rsidRPr="00A9140D">
        <w:rPr>
          <w:rFonts w:ascii="Arial" w:hAnsi="Arial" w:cs="Arial"/>
          <w:i/>
          <w:iCs/>
          <w:sz w:val="20"/>
          <w:szCs w:val="20"/>
          <w:lang w:val="x-none"/>
        </w:rPr>
        <w:t xml:space="preserve">v) </w:t>
      </w:r>
      <w:r w:rsidR="00F62246" w:rsidRPr="00A9140D">
        <w:rPr>
          <w:rFonts w:ascii="Arial" w:hAnsi="Arial" w:cs="Arial"/>
          <w:b/>
          <w:bCs/>
          <w:sz w:val="20"/>
          <w:szCs w:val="20"/>
          <w:lang w:val="x-none"/>
        </w:rPr>
        <w:t xml:space="preserve">Monitoraggio delle Scadenze: </w:t>
      </w:r>
      <w:r w:rsidR="00F62246" w:rsidRPr="00A9140D">
        <w:rPr>
          <w:rFonts w:ascii="Arial" w:hAnsi="Arial" w:cs="Arial"/>
          <w:bCs/>
          <w:sz w:val="20"/>
          <w:szCs w:val="20"/>
          <w:lang w:val="x-none"/>
        </w:rPr>
        <w:t xml:space="preserve">la </w:t>
      </w:r>
      <w:r w:rsidR="00815A8F" w:rsidRPr="00A9140D">
        <w:rPr>
          <w:rFonts w:ascii="Arial" w:hAnsi="Arial" w:cs="Arial"/>
          <w:bCs/>
          <w:sz w:val="20"/>
          <w:szCs w:val="20"/>
          <w:lang w:val="x-none"/>
        </w:rPr>
        <w:t>S</w:t>
      </w:r>
      <w:r w:rsidR="00F62246" w:rsidRPr="00A9140D">
        <w:rPr>
          <w:rFonts w:ascii="Arial" w:hAnsi="Arial" w:cs="Arial"/>
          <w:bCs/>
          <w:sz w:val="20"/>
          <w:szCs w:val="20"/>
          <w:lang w:val="x-none"/>
        </w:rPr>
        <w:t>oluzione dovrà includere strumenti per il monitoraggio delle scadenze processuali</w:t>
      </w:r>
      <w:r w:rsidR="001E1712" w:rsidRPr="00A9140D">
        <w:rPr>
          <w:rFonts w:ascii="Arial" w:hAnsi="Arial" w:cs="Arial"/>
          <w:bCs/>
          <w:sz w:val="20"/>
          <w:szCs w:val="20"/>
          <w:lang w:val="x-none"/>
        </w:rPr>
        <w:t xml:space="preserve"> (calendario</w:t>
      </w:r>
      <w:r w:rsidR="0056679B" w:rsidRPr="00A9140D">
        <w:rPr>
          <w:rFonts w:ascii="Arial" w:hAnsi="Arial" w:cs="Arial"/>
          <w:bCs/>
          <w:sz w:val="20"/>
          <w:szCs w:val="20"/>
          <w:lang w:val="x-none"/>
        </w:rPr>
        <w:t>/agenda</w:t>
      </w:r>
      <w:r w:rsidR="001E1712" w:rsidRPr="00A9140D">
        <w:rPr>
          <w:rFonts w:ascii="Arial" w:hAnsi="Arial" w:cs="Arial"/>
          <w:bCs/>
          <w:sz w:val="20"/>
          <w:szCs w:val="20"/>
          <w:lang w:val="x-none"/>
        </w:rPr>
        <w:t>)</w:t>
      </w:r>
      <w:r w:rsidR="00F62246" w:rsidRPr="00A9140D">
        <w:rPr>
          <w:rFonts w:ascii="Arial" w:hAnsi="Arial" w:cs="Arial"/>
          <w:bCs/>
          <w:sz w:val="20"/>
          <w:szCs w:val="20"/>
          <w:lang w:val="x-none"/>
        </w:rPr>
        <w:t>, con la produzione di notifiche automatiche che aiutino a evitare il mancato rispetto dei termini previsti.</w:t>
      </w:r>
    </w:p>
    <w:p w14:paraId="3E6D915A" w14:textId="1EA5BB58" w:rsidR="00F62246" w:rsidRPr="00A9140D" w:rsidRDefault="00FC6480" w:rsidP="00F62246">
      <w:pPr>
        <w:spacing w:line="276" w:lineRule="auto"/>
        <w:ind w:left="284"/>
        <w:jc w:val="both"/>
        <w:rPr>
          <w:rFonts w:ascii="Arial" w:hAnsi="Arial" w:cs="Arial"/>
          <w:bCs/>
          <w:sz w:val="20"/>
          <w:szCs w:val="20"/>
        </w:rPr>
      </w:pPr>
      <w:r w:rsidRPr="00A9140D">
        <w:rPr>
          <w:rFonts w:ascii="Arial" w:hAnsi="Arial" w:cs="Arial"/>
          <w:i/>
          <w:iCs/>
          <w:sz w:val="20"/>
          <w:szCs w:val="20"/>
          <w:lang w:val="x-none"/>
        </w:rPr>
        <w:t xml:space="preserve">vi) </w:t>
      </w:r>
      <w:r w:rsidR="00F62246" w:rsidRPr="00A9140D">
        <w:rPr>
          <w:rFonts w:ascii="Arial" w:hAnsi="Arial" w:cs="Arial"/>
          <w:b/>
          <w:sz w:val="20"/>
          <w:szCs w:val="20"/>
        </w:rPr>
        <w:t xml:space="preserve">Consultazione dei Fascicoli Telematici: </w:t>
      </w:r>
      <w:r w:rsidR="00F62246" w:rsidRPr="00A9140D">
        <w:rPr>
          <w:rFonts w:ascii="Arial" w:hAnsi="Arial" w:cs="Arial"/>
          <w:bCs/>
          <w:sz w:val="20"/>
          <w:szCs w:val="20"/>
        </w:rPr>
        <w:t>attraverso il PCT, è possibile accedere ai fascicoli processuali digitali presenti nei sistemi del Ministero di Giustizia, che contengono tutti gli atti e i documenti depositati.</w:t>
      </w:r>
    </w:p>
    <w:p w14:paraId="661AD563" w14:textId="108C9CE6" w:rsidR="00F62246" w:rsidRPr="00A9140D" w:rsidRDefault="00F62246" w:rsidP="00F62246">
      <w:pPr>
        <w:spacing w:line="276" w:lineRule="auto"/>
        <w:ind w:left="284"/>
        <w:jc w:val="both"/>
        <w:rPr>
          <w:rFonts w:ascii="Arial" w:hAnsi="Arial" w:cs="Arial"/>
          <w:bCs/>
          <w:sz w:val="20"/>
          <w:szCs w:val="20"/>
        </w:rPr>
      </w:pPr>
      <w:r w:rsidRPr="00A9140D">
        <w:rPr>
          <w:rFonts w:ascii="Arial" w:hAnsi="Arial" w:cs="Arial"/>
          <w:bCs/>
          <w:sz w:val="20"/>
          <w:szCs w:val="20"/>
        </w:rPr>
        <w:t>Questo permette un aggiornamento in tempo reale sullo stato delle cause, effettuando l’allineamento automatico di tutti i dati con i fascicoli processuali gestiti all’interno del sistema stesso e consentendo, così, a tutti gli utilizzatori abilitati ed interessati di accedere ai fascicoli presenti sul sistema in uso in modalità sempre aggiornata.</w:t>
      </w:r>
    </w:p>
    <w:p w14:paraId="774F8BF1" w14:textId="4BE81E86" w:rsidR="00F62246" w:rsidRPr="00A9140D" w:rsidRDefault="00F62246" w:rsidP="00F62246">
      <w:pPr>
        <w:spacing w:line="276" w:lineRule="auto"/>
        <w:ind w:left="284"/>
        <w:jc w:val="both"/>
        <w:rPr>
          <w:rFonts w:ascii="Arial" w:hAnsi="Arial" w:cs="Arial"/>
          <w:bCs/>
          <w:sz w:val="20"/>
          <w:szCs w:val="20"/>
        </w:rPr>
      </w:pPr>
      <w:r w:rsidRPr="00A9140D">
        <w:rPr>
          <w:rFonts w:ascii="Arial" w:hAnsi="Arial" w:cs="Arial"/>
          <w:bCs/>
          <w:sz w:val="20"/>
          <w:szCs w:val="20"/>
        </w:rPr>
        <w:t>La consultazione deve essere gestita dalla Soluzione con due modalità distinte:</w:t>
      </w:r>
    </w:p>
    <w:p w14:paraId="61DB4FDD" w14:textId="07BA299B" w:rsidR="00F62246" w:rsidRPr="00A9140D" w:rsidRDefault="00F62246" w:rsidP="00CD0383">
      <w:pPr>
        <w:pStyle w:val="Paragrafoelenco"/>
        <w:numPr>
          <w:ilvl w:val="0"/>
          <w:numId w:val="54"/>
        </w:numPr>
        <w:spacing w:line="276" w:lineRule="auto"/>
        <w:jc w:val="both"/>
        <w:rPr>
          <w:rFonts w:ascii="Arial" w:hAnsi="Arial" w:cs="Arial"/>
          <w:bCs/>
          <w:sz w:val="20"/>
          <w:szCs w:val="20"/>
        </w:rPr>
      </w:pPr>
      <w:r w:rsidRPr="00A9140D">
        <w:rPr>
          <w:rFonts w:ascii="Arial" w:hAnsi="Arial" w:cs="Arial"/>
          <w:bCs/>
          <w:sz w:val="20"/>
          <w:szCs w:val="20"/>
        </w:rPr>
        <w:t>per un sottoinsieme degli utenti abilitati l’aggiornamento dovrà essere effettuato su richiesta puntuale in tempo reale;</w:t>
      </w:r>
    </w:p>
    <w:p w14:paraId="71F69671" w14:textId="77777777" w:rsidR="00F62246" w:rsidRPr="00A9140D" w:rsidRDefault="00F62246" w:rsidP="00AF75A9">
      <w:pPr>
        <w:pStyle w:val="Paragrafoelenco"/>
        <w:numPr>
          <w:ilvl w:val="0"/>
          <w:numId w:val="54"/>
        </w:numPr>
        <w:spacing w:line="276" w:lineRule="auto"/>
        <w:jc w:val="both"/>
        <w:rPr>
          <w:rFonts w:ascii="Arial" w:hAnsi="Arial" w:cs="Arial"/>
          <w:bCs/>
          <w:sz w:val="20"/>
          <w:szCs w:val="20"/>
        </w:rPr>
      </w:pPr>
      <w:r w:rsidRPr="00A9140D">
        <w:rPr>
          <w:rFonts w:ascii="Arial" w:hAnsi="Arial" w:cs="Arial"/>
          <w:bCs/>
          <w:sz w:val="20"/>
          <w:szCs w:val="20"/>
        </w:rPr>
        <w:t>tramite un processo pianificato il sistema effettuerà l’aggiornamento automatico di tutti i fascicoli presenti a sistema.</w:t>
      </w:r>
    </w:p>
    <w:p w14:paraId="1334C668" w14:textId="665D4EA1" w:rsidR="00DD378E" w:rsidRPr="00A9140D" w:rsidRDefault="00DD378E" w:rsidP="00DD378E">
      <w:pPr>
        <w:spacing w:line="276" w:lineRule="auto"/>
        <w:ind w:left="284"/>
        <w:jc w:val="both"/>
        <w:rPr>
          <w:rFonts w:ascii="Arial" w:hAnsi="Arial" w:cs="Arial"/>
          <w:bCs/>
          <w:sz w:val="20"/>
          <w:szCs w:val="20"/>
        </w:rPr>
      </w:pPr>
      <w:r w:rsidRPr="00A9140D">
        <w:rPr>
          <w:rFonts w:ascii="Arial" w:hAnsi="Arial" w:cs="Arial"/>
          <w:i/>
          <w:iCs/>
          <w:sz w:val="20"/>
          <w:szCs w:val="20"/>
          <w:lang w:val="x-none"/>
        </w:rPr>
        <w:t xml:space="preserve">vii) </w:t>
      </w:r>
      <w:r w:rsidRPr="00A9140D">
        <w:rPr>
          <w:rFonts w:ascii="Arial" w:hAnsi="Arial" w:cs="Arial"/>
          <w:b/>
          <w:sz w:val="20"/>
          <w:szCs w:val="20"/>
        </w:rPr>
        <w:t>Gestione struttura organizzativa:</w:t>
      </w:r>
      <w:r w:rsidRPr="00A9140D">
        <w:rPr>
          <w:rFonts w:ascii="Arial" w:hAnsi="Arial" w:cs="Arial"/>
          <w:bCs/>
          <w:sz w:val="20"/>
          <w:szCs w:val="20"/>
        </w:rPr>
        <w:t xml:space="preserve"> la </w:t>
      </w:r>
      <w:r w:rsidR="00815A8F" w:rsidRPr="00A9140D">
        <w:rPr>
          <w:rFonts w:ascii="Arial" w:hAnsi="Arial" w:cs="Arial"/>
          <w:bCs/>
          <w:sz w:val="20"/>
          <w:szCs w:val="20"/>
        </w:rPr>
        <w:t>S</w:t>
      </w:r>
      <w:r w:rsidRPr="00A9140D">
        <w:rPr>
          <w:rFonts w:ascii="Arial" w:hAnsi="Arial" w:cs="Arial"/>
          <w:bCs/>
          <w:sz w:val="20"/>
          <w:szCs w:val="20"/>
        </w:rPr>
        <w:t>oluzione deve poter gestire l’operatività degli utenti suddividendoli per aree regionali / uffici di competenza, controllando visibilità ed accessi ai fascicoli pertinenti; possibilità di differenziare le funzionalità disponibili agli utenti a seconda del livello di autorizzazione ( utenti firmatari e utenti non firmatari, utenti responsabili e non ) ; possibilità di gestire l’accesso ai fascicoli PCT sul sistema giustizia in base a criteri di suddivisione regionale e/o per ufficio e/o per specifiche abilitazioni.</w:t>
      </w:r>
    </w:p>
    <w:p w14:paraId="73CA8B87" w14:textId="41427A99" w:rsidR="001453FE" w:rsidRPr="00A9140D" w:rsidRDefault="001453FE" w:rsidP="001453FE">
      <w:pPr>
        <w:spacing w:line="276" w:lineRule="auto"/>
        <w:ind w:left="284"/>
        <w:jc w:val="both"/>
        <w:rPr>
          <w:rFonts w:ascii="Arial" w:hAnsi="Arial" w:cs="Arial"/>
          <w:bCs/>
          <w:sz w:val="20"/>
          <w:szCs w:val="20"/>
        </w:rPr>
      </w:pPr>
      <w:r w:rsidRPr="00A9140D">
        <w:rPr>
          <w:rFonts w:ascii="Arial" w:hAnsi="Arial" w:cs="Arial"/>
          <w:bCs/>
          <w:i/>
          <w:iCs/>
          <w:sz w:val="20"/>
          <w:szCs w:val="20"/>
        </w:rPr>
        <w:t xml:space="preserve">viii) </w:t>
      </w:r>
      <w:r w:rsidRPr="00A9140D">
        <w:rPr>
          <w:rFonts w:ascii="Arial" w:hAnsi="Arial" w:cs="Arial"/>
          <w:b/>
          <w:sz w:val="20"/>
          <w:szCs w:val="20"/>
        </w:rPr>
        <w:t xml:space="preserve">Conformità: </w:t>
      </w:r>
      <w:r w:rsidRPr="00A9140D">
        <w:rPr>
          <w:rFonts w:ascii="Arial" w:hAnsi="Arial" w:cs="Arial"/>
          <w:bCs/>
          <w:sz w:val="20"/>
          <w:szCs w:val="20"/>
        </w:rPr>
        <w:t>rispetto della normativa vigente relativa al PCT.</w:t>
      </w:r>
    </w:p>
    <w:p w14:paraId="7D843FAE" w14:textId="77777777" w:rsidR="007B13A0" w:rsidRPr="00A9140D" w:rsidRDefault="007B13A0" w:rsidP="00F62246">
      <w:pPr>
        <w:spacing w:line="276" w:lineRule="auto"/>
        <w:ind w:left="284"/>
        <w:jc w:val="both"/>
        <w:rPr>
          <w:rFonts w:ascii="Arial" w:hAnsi="Arial" w:cs="Arial"/>
          <w:bCs/>
          <w:sz w:val="20"/>
          <w:szCs w:val="20"/>
        </w:rPr>
      </w:pPr>
    </w:p>
    <w:p w14:paraId="6E104CA7" w14:textId="40D30013" w:rsidR="009B31C8" w:rsidRPr="00A9140D" w:rsidRDefault="009B31C8" w:rsidP="00F62246">
      <w:pPr>
        <w:spacing w:line="276" w:lineRule="auto"/>
        <w:ind w:left="284"/>
        <w:jc w:val="both"/>
        <w:rPr>
          <w:rFonts w:ascii="Arial" w:hAnsi="Arial" w:cs="Arial"/>
          <w:bCs/>
          <w:sz w:val="20"/>
          <w:szCs w:val="20"/>
        </w:rPr>
      </w:pPr>
      <w:r w:rsidRPr="00A9140D">
        <w:rPr>
          <w:rFonts w:ascii="Arial" w:hAnsi="Arial" w:cs="Arial"/>
          <w:bCs/>
          <w:sz w:val="20"/>
          <w:szCs w:val="20"/>
        </w:rPr>
        <w:t xml:space="preserve">I </w:t>
      </w:r>
      <w:r w:rsidR="001F32A5" w:rsidRPr="00A9140D">
        <w:rPr>
          <w:rFonts w:ascii="Arial" w:hAnsi="Arial" w:cs="Arial"/>
          <w:bCs/>
          <w:sz w:val="20"/>
          <w:szCs w:val="20"/>
        </w:rPr>
        <w:t>macro-requisiti</w:t>
      </w:r>
      <w:r w:rsidRPr="00A9140D">
        <w:rPr>
          <w:rFonts w:ascii="Arial" w:hAnsi="Arial" w:cs="Arial"/>
          <w:bCs/>
          <w:sz w:val="20"/>
          <w:szCs w:val="20"/>
        </w:rPr>
        <w:t xml:space="preserve"> tecnici consistono in:</w:t>
      </w:r>
    </w:p>
    <w:p w14:paraId="04749BB5" w14:textId="77777777" w:rsidR="009B31C8" w:rsidRPr="00A9140D" w:rsidRDefault="009B31C8" w:rsidP="00F62246">
      <w:pPr>
        <w:spacing w:line="276" w:lineRule="auto"/>
        <w:ind w:left="284"/>
        <w:jc w:val="both"/>
        <w:rPr>
          <w:rFonts w:ascii="Arial" w:hAnsi="Arial" w:cs="Arial"/>
          <w:bCs/>
          <w:sz w:val="20"/>
          <w:szCs w:val="20"/>
        </w:rPr>
      </w:pPr>
      <w:r w:rsidRPr="00A9140D">
        <w:rPr>
          <w:rFonts w:ascii="Arial" w:hAnsi="Arial" w:cs="Arial"/>
          <w:bCs/>
          <w:i/>
          <w:iCs/>
          <w:sz w:val="20"/>
          <w:szCs w:val="20"/>
        </w:rPr>
        <w:t xml:space="preserve">i) </w:t>
      </w:r>
      <w:r w:rsidRPr="00A9140D">
        <w:rPr>
          <w:rFonts w:ascii="Arial" w:hAnsi="Arial" w:cs="Arial"/>
          <w:b/>
          <w:sz w:val="20"/>
          <w:szCs w:val="20"/>
        </w:rPr>
        <w:t xml:space="preserve">Compatibilità: </w:t>
      </w:r>
      <w:r w:rsidRPr="00A9140D">
        <w:rPr>
          <w:rFonts w:ascii="Arial" w:hAnsi="Arial" w:cs="Arial"/>
          <w:bCs/>
          <w:sz w:val="20"/>
          <w:szCs w:val="20"/>
        </w:rPr>
        <w:t>funzionamento su sistemi operativi MS Windows/MacOS;</w:t>
      </w:r>
    </w:p>
    <w:p w14:paraId="25BD7E84" w14:textId="2357FEA4" w:rsidR="009B31C8" w:rsidRPr="00A9140D" w:rsidRDefault="009B31C8" w:rsidP="009B31C8">
      <w:pPr>
        <w:spacing w:line="276" w:lineRule="auto"/>
        <w:ind w:left="284"/>
        <w:jc w:val="both"/>
        <w:rPr>
          <w:rFonts w:ascii="Arial" w:hAnsi="Arial" w:cs="Arial"/>
          <w:bCs/>
          <w:sz w:val="20"/>
          <w:szCs w:val="20"/>
        </w:rPr>
      </w:pPr>
      <w:r w:rsidRPr="00A9140D">
        <w:rPr>
          <w:rFonts w:ascii="Arial" w:hAnsi="Arial" w:cs="Arial"/>
          <w:bCs/>
          <w:i/>
          <w:iCs/>
          <w:sz w:val="20"/>
          <w:szCs w:val="20"/>
        </w:rPr>
        <w:t xml:space="preserve">ii) </w:t>
      </w:r>
      <w:r w:rsidRPr="00A9140D">
        <w:rPr>
          <w:rFonts w:ascii="Arial" w:hAnsi="Arial" w:cs="Arial"/>
          <w:b/>
          <w:sz w:val="20"/>
          <w:szCs w:val="20"/>
        </w:rPr>
        <w:t xml:space="preserve">Continuità: </w:t>
      </w:r>
      <w:r w:rsidRPr="00A9140D">
        <w:rPr>
          <w:rFonts w:ascii="Arial" w:hAnsi="Arial" w:cs="Arial"/>
          <w:bCs/>
          <w:sz w:val="20"/>
          <w:szCs w:val="20"/>
        </w:rPr>
        <w:t>previsione di meccanismi di backup automatico e ripristino dati entro 24 ore;</w:t>
      </w:r>
    </w:p>
    <w:p w14:paraId="73FFF11B" w14:textId="3FCFC503" w:rsidR="001E1712" w:rsidRPr="00A9140D" w:rsidRDefault="001E1712" w:rsidP="009B31C8">
      <w:pPr>
        <w:spacing w:line="276" w:lineRule="auto"/>
        <w:ind w:left="284"/>
        <w:jc w:val="both"/>
        <w:rPr>
          <w:rFonts w:ascii="Arial" w:hAnsi="Arial" w:cs="Arial"/>
          <w:bCs/>
          <w:sz w:val="20"/>
          <w:szCs w:val="20"/>
        </w:rPr>
      </w:pPr>
      <w:r w:rsidRPr="00A9140D">
        <w:rPr>
          <w:rFonts w:ascii="Arial" w:hAnsi="Arial" w:cs="Arial"/>
          <w:bCs/>
          <w:i/>
          <w:iCs/>
          <w:sz w:val="20"/>
          <w:szCs w:val="20"/>
        </w:rPr>
        <w:t xml:space="preserve">iii </w:t>
      </w:r>
      <w:r w:rsidRPr="00A9140D">
        <w:rPr>
          <w:rFonts w:ascii="Arial" w:hAnsi="Arial" w:cs="Arial"/>
          <w:b/>
          <w:sz w:val="20"/>
          <w:szCs w:val="20"/>
        </w:rPr>
        <w:t xml:space="preserve">Integrazioni: </w:t>
      </w:r>
      <w:r w:rsidRPr="00A9140D">
        <w:rPr>
          <w:rFonts w:ascii="Arial" w:hAnsi="Arial" w:cs="Arial"/>
          <w:bCs/>
          <w:sz w:val="20"/>
          <w:szCs w:val="20"/>
        </w:rPr>
        <w:t>integrazione con il sistema di PEC in uso presso Ader</w:t>
      </w:r>
      <w:r w:rsidR="007B13A0" w:rsidRPr="00A9140D">
        <w:rPr>
          <w:rFonts w:ascii="Arial" w:hAnsi="Arial" w:cs="Arial"/>
          <w:bCs/>
          <w:sz w:val="20"/>
          <w:szCs w:val="20"/>
        </w:rPr>
        <w:t xml:space="preserve"> (legalmailpec di Infocert)</w:t>
      </w:r>
      <w:r w:rsidRPr="00A9140D">
        <w:rPr>
          <w:rFonts w:ascii="Arial" w:hAnsi="Arial" w:cs="Arial"/>
          <w:bCs/>
          <w:sz w:val="20"/>
          <w:szCs w:val="20"/>
        </w:rPr>
        <w:t>;</w:t>
      </w:r>
    </w:p>
    <w:p w14:paraId="4A976068" w14:textId="1BED945E" w:rsidR="001453FE" w:rsidRPr="00A9140D" w:rsidRDefault="001453FE" w:rsidP="001453FE">
      <w:pPr>
        <w:spacing w:line="276" w:lineRule="auto"/>
        <w:ind w:left="284"/>
        <w:jc w:val="both"/>
        <w:rPr>
          <w:rFonts w:ascii="Arial" w:hAnsi="Arial" w:cs="Arial"/>
          <w:bCs/>
          <w:sz w:val="20"/>
          <w:szCs w:val="20"/>
        </w:rPr>
      </w:pPr>
      <w:r w:rsidRPr="00A9140D">
        <w:rPr>
          <w:rFonts w:ascii="Arial" w:hAnsi="Arial" w:cs="Arial"/>
          <w:i/>
          <w:iCs/>
          <w:sz w:val="20"/>
          <w:szCs w:val="20"/>
          <w:lang w:val="x-none"/>
        </w:rPr>
        <w:t xml:space="preserve">iii) </w:t>
      </w:r>
      <w:r w:rsidRPr="00A9140D">
        <w:rPr>
          <w:rFonts w:ascii="Arial" w:hAnsi="Arial" w:cs="Arial"/>
          <w:b/>
          <w:sz w:val="20"/>
          <w:szCs w:val="20"/>
        </w:rPr>
        <w:t xml:space="preserve">Sicurezza e Protezione dei Dati: </w:t>
      </w:r>
      <w:r w:rsidRPr="00A9140D">
        <w:rPr>
          <w:rFonts w:ascii="Arial" w:hAnsi="Arial" w:cs="Arial"/>
          <w:bCs/>
          <w:sz w:val="20"/>
          <w:szCs w:val="20"/>
        </w:rPr>
        <w:t xml:space="preserve">la </w:t>
      </w:r>
      <w:r w:rsidR="006714AE" w:rsidRPr="00A9140D">
        <w:rPr>
          <w:rFonts w:ascii="Arial" w:hAnsi="Arial" w:cs="Arial"/>
          <w:bCs/>
          <w:sz w:val="20"/>
          <w:szCs w:val="20"/>
        </w:rPr>
        <w:t>S</w:t>
      </w:r>
      <w:r w:rsidRPr="00A9140D">
        <w:rPr>
          <w:rFonts w:ascii="Arial" w:hAnsi="Arial" w:cs="Arial"/>
          <w:bCs/>
          <w:sz w:val="20"/>
          <w:szCs w:val="20"/>
        </w:rPr>
        <w:t xml:space="preserve">oluzione dovrà garantire la protezione dei dati sensibili attraverso protocolli crittografici e la gestione sicura delle credenziali di accesso, nel rispetto delle normative vigenti in materia di privacy; essendo in Cloud, i dati risiederanno presso i sistemi del Fornitore della </w:t>
      </w:r>
      <w:r w:rsidR="006714AE" w:rsidRPr="00A9140D">
        <w:rPr>
          <w:rFonts w:ascii="Arial" w:hAnsi="Arial" w:cs="Arial"/>
          <w:bCs/>
          <w:sz w:val="20"/>
          <w:szCs w:val="20"/>
        </w:rPr>
        <w:t>S</w:t>
      </w:r>
      <w:r w:rsidRPr="00A9140D">
        <w:rPr>
          <w:rFonts w:ascii="Arial" w:hAnsi="Arial" w:cs="Arial"/>
          <w:bCs/>
          <w:sz w:val="20"/>
          <w:szCs w:val="20"/>
        </w:rPr>
        <w:t>oluzione, che, quindi, dovrà individuare nella propria struttura organizzativa la figura di Responsabile del Trattamento che sarà investito di tale ruolo nei rapporti con l’Ente.</w:t>
      </w:r>
    </w:p>
    <w:p w14:paraId="3DE98E3B" w14:textId="3AB44D41" w:rsidR="009B31C8" w:rsidRPr="00A9140D" w:rsidRDefault="009B31C8" w:rsidP="009B31C8">
      <w:pPr>
        <w:spacing w:line="276" w:lineRule="auto"/>
        <w:ind w:left="284"/>
        <w:jc w:val="both"/>
        <w:rPr>
          <w:rFonts w:ascii="Arial" w:hAnsi="Arial" w:cs="Arial"/>
          <w:bCs/>
          <w:sz w:val="20"/>
          <w:szCs w:val="20"/>
        </w:rPr>
      </w:pPr>
      <w:r w:rsidRPr="00A9140D">
        <w:rPr>
          <w:rFonts w:ascii="Arial" w:hAnsi="Arial" w:cs="Arial"/>
          <w:bCs/>
          <w:i/>
          <w:iCs/>
          <w:sz w:val="20"/>
          <w:szCs w:val="20"/>
        </w:rPr>
        <w:t>iv</w:t>
      </w:r>
      <w:r w:rsidRPr="00A9140D">
        <w:rPr>
          <w:rFonts w:ascii="Arial" w:hAnsi="Arial" w:cs="Arial"/>
          <w:bCs/>
          <w:sz w:val="20"/>
          <w:szCs w:val="20"/>
        </w:rPr>
        <w:t>)</w:t>
      </w:r>
      <w:r w:rsidR="001453FE" w:rsidRPr="00A9140D">
        <w:rPr>
          <w:rFonts w:ascii="Arial" w:hAnsi="Arial" w:cs="Arial"/>
          <w:bCs/>
          <w:sz w:val="20"/>
          <w:szCs w:val="20"/>
        </w:rPr>
        <w:t xml:space="preserve"> </w:t>
      </w:r>
      <w:r w:rsidRPr="00A9140D">
        <w:rPr>
          <w:rFonts w:ascii="Arial" w:hAnsi="Arial" w:cs="Arial"/>
          <w:b/>
          <w:sz w:val="20"/>
          <w:szCs w:val="20"/>
        </w:rPr>
        <w:t xml:space="preserve">Qualificazione: </w:t>
      </w:r>
      <w:r w:rsidRPr="00A9140D">
        <w:rPr>
          <w:rFonts w:ascii="Arial" w:hAnsi="Arial" w:cs="Arial"/>
          <w:bCs/>
          <w:sz w:val="20"/>
          <w:szCs w:val="20"/>
        </w:rPr>
        <w:t xml:space="preserve">richiesta qualificazione di livello almeno QC1 stabilita dall’Agenzia per la Cybersicurezza Nazionale (ACN).  </w:t>
      </w:r>
    </w:p>
    <w:p w14:paraId="3B66E63D" w14:textId="77777777" w:rsidR="009B31C8" w:rsidRPr="00A9140D" w:rsidRDefault="009B31C8" w:rsidP="00495F5D">
      <w:pPr>
        <w:spacing w:line="276" w:lineRule="auto"/>
        <w:ind w:left="284"/>
        <w:jc w:val="both"/>
        <w:rPr>
          <w:rFonts w:ascii="Arial" w:hAnsi="Arial" w:cs="Arial"/>
          <w:bCs/>
          <w:sz w:val="20"/>
          <w:szCs w:val="20"/>
          <w:highlight w:val="yellow"/>
        </w:rPr>
      </w:pPr>
    </w:p>
    <w:p w14:paraId="1F1C53EB" w14:textId="3758F32A" w:rsidR="00510D31" w:rsidRPr="00A9140D" w:rsidRDefault="00E01ACA" w:rsidP="00495F5D">
      <w:pPr>
        <w:spacing w:line="276" w:lineRule="auto"/>
        <w:ind w:left="284"/>
        <w:jc w:val="both"/>
        <w:rPr>
          <w:rFonts w:ascii="Arial" w:hAnsi="Arial" w:cs="Arial"/>
          <w:bCs/>
          <w:sz w:val="20"/>
          <w:szCs w:val="20"/>
        </w:rPr>
      </w:pPr>
      <w:r w:rsidRPr="00A9140D">
        <w:rPr>
          <w:rFonts w:ascii="Arial" w:hAnsi="Arial" w:cs="Arial"/>
          <w:bCs/>
          <w:sz w:val="20"/>
          <w:szCs w:val="20"/>
        </w:rPr>
        <w:t>Ulteriori s</w:t>
      </w:r>
      <w:r w:rsidR="00510D31" w:rsidRPr="00A9140D">
        <w:rPr>
          <w:rFonts w:ascii="Arial" w:hAnsi="Arial" w:cs="Arial"/>
          <w:bCs/>
          <w:sz w:val="20"/>
          <w:szCs w:val="20"/>
        </w:rPr>
        <w:t>ervizi</w:t>
      </w:r>
      <w:r w:rsidR="00EF55B3">
        <w:rPr>
          <w:rFonts w:ascii="Arial" w:hAnsi="Arial" w:cs="Arial"/>
          <w:bCs/>
          <w:sz w:val="20"/>
          <w:szCs w:val="20"/>
        </w:rPr>
        <w:t xml:space="preserve"> oggetto della presente iniziativa sono</w:t>
      </w:r>
      <w:r w:rsidR="00510D31" w:rsidRPr="00A9140D">
        <w:rPr>
          <w:rFonts w:ascii="Arial" w:hAnsi="Arial" w:cs="Arial"/>
          <w:bCs/>
          <w:sz w:val="20"/>
          <w:szCs w:val="20"/>
        </w:rPr>
        <w:t>:</w:t>
      </w:r>
    </w:p>
    <w:p w14:paraId="7BBE7C61" w14:textId="64540808" w:rsidR="00510D31" w:rsidRPr="00A9140D" w:rsidRDefault="00510D31" w:rsidP="00510D31">
      <w:pPr>
        <w:pStyle w:val="Paragrafoelenco"/>
        <w:numPr>
          <w:ilvl w:val="0"/>
          <w:numId w:val="55"/>
        </w:numPr>
        <w:spacing w:line="276" w:lineRule="auto"/>
        <w:jc w:val="both"/>
        <w:rPr>
          <w:rFonts w:ascii="Arial" w:hAnsi="Arial" w:cs="Arial"/>
          <w:bCs/>
          <w:sz w:val="20"/>
          <w:szCs w:val="20"/>
        </w:rPr>
      </w:pPr>
      <w:r w:rsidRPr="00A9140D">
        <w:rPr>
          <w:rFonts w:ascii="Arial" w:hAnsi="Arial" w:cs="Arial"/>
          <w:bCs/>
          <w:sz w:val="20"/>
          <w:szCs w:val="20"/>
        </w:rPr>
        <w:t>manutenzione correttiva/adeguativa normativa</w:t>
      </w:r>
      <w:r w:rsidR="00AF6B83" w:rsidRPr="00A9140D">
        <w:rPr>
          <w:rFonts w:ascii="Arial" w:hAnsi="Arial" w:cs="Arial"/>
          <w:bCs/>
          <w:sz w:val="20"/>
          <w:szCs w:val="20"/>
        </w:rPr>
        <w:t>;</w:t>
      </w:r>
    </w:p>
    <w:p w14:paraId="1B8E671A" w14:textId="21F09DAE" w:rsidR="00510D31" w:rsidRPr="00A9140D" w:rsidRDefault="00510D31" w:rsidP="00510D31">
      <w:pPr>
        <w:pStyle w:val="Paragrafoelenco"/>
        <w:numPr>
          <w:ilvl w:val="0"/>
          <w:numId w:val="55"/>
        </w:numPr>
        <w:spacing w:line="276" w:lineRule="auto"/>
        <w:jc w:val="both"/>
        <w:rPr>
          <w:rFonts w:ascii="Arial" w:hAnsi="Arial" w:cs="Arial"/>
          <w:bCs/>
          <w:sz w:val="20"/>
          <w:szCs w:val="20"/>
        </w:rPr>
      </w:pPr>
      <w:r w:rsidRPr="00A9140D">
        <w:rPr>
          <w:rFonts w:ascii="Arial" w:hAnsi="Arial" w:cs="Arial"/>
          <w:bCs/>
          <w:sz w:val="20"/>
          <w:szCs w:val="20"/>
        </w:rPr>
        <w:lastRenderedPageBreak/>
        <w:t xml:space="preserve">supporto specialistico </w:t>
      </w:r>
      <w:r w:rsidR="00892F81">
        <w:rPr>
          <w:rFonts w:ascii="Arial" w:hAnsi="Arial" w:cs="Arial"/>
          <w:bCs/>
          <w:sz w:val="20"/>
          <w:szCs w:val="20"/>
        </w:rPr>
        <w:t xml:space="preserve">a consumo </w:t>
      </w:r>
      <w:r w:rsidRPr="00A9140D">
        <w:rPr>
          <w:rFonts w:ascii="Arial" w:hAnsi="Arial" w:cs="Arial"/>
          <w:bCs/>
          <w:sz w:val="20"/>
          <w:szCs w:val="20"/>
        </w:rPr>
        <w:t xml:space="preserve">per eventuali richieste di </w:t>
      </w:r>
      <w:r w:rsidR="001A49F9" w:rsidRPr="00A9140D">
        <w:rPr>
          <w:rFonts w:ascii="Arial" w:hAnsi="Arial" w:cs="Arial"/>
          <w:bCs/>
          <w:sz w:val="20"/>
          <w:szCs w:val="20"/>
        </w:rPr>
        <w:t xml:space="preserve">configurazione/personalizzazione </w:t>
      </w:r>
      <w:r w:rsidR="00AF6B83" w:rsidRPr="00A9140D">
        <w:rPr>
          <w:rFonts w:ascii="Arial" w:hAnsi="Arial" w:cs="Arial"/>
          <w:bCs/>
          <w:sz w:val="20"/>
          <w:szCs w:val="20"/>
        </w:rPr>
        <w:t>da parte di ADER</w:t>
      </w:r>
      <w:r w:rsidR="001A49F9" w:rsidRPr="00A9140D">
        <w:rPr>
          <w:rFonts w:ascii="Arial" w:hAnsi="Arial" w:cs="Arial"/>
          <w:bCs/>
          <w:sz w:val="20"/>
          <w:szCs w:val="20"/>
        </w:rPr>
        <w:t xml:space="preserve"> e</w:t>
      </w:r>
      <w:r w:rsidR="001C354D" w:rsidRPr="00A9140D">
        <w:rPr>
          <w:rFonts w:ascii="Arial" w:hAnsi="Arial" w:cs="Arial"/>
          <w:bCs/>
          <w:sz w:val="20"/>
          <w:szCs w:val="20"/>
        </w:rPr>
        <w:t>d erogazione</w:t>
      </w:r>
      <w:r w:rsidR="001A49F9" w:rsidRPr="00A9140D">
        <w:rPr>
          <w:rFonts w:ascii="Arial" w:hAnsi="Arial" w:cs="Arial"/>
          <w:bCs/>
          <w:sz w:val="20"/>
          <w:szCs w:val="20"/>
        </w:rPr>
        <w:t xml:space="preserve"> </w:t>
      </w:r>
      <w:r w:rsidR="001C354D" w:rsidRPr="00A9140D">
        <w:rPr>
          <w:rFonts w:ascii="Arial" w:hAnsi="Arial" w:cs="Arial"/>
          <w:bCs/>
          <w:sz w:val="20"/>
          <w:szCs w:val="20"/>
        </w:rPr>
        <w:t>di attività di</w:t>
      </w:r>
      <w:r w:rsidR="001A49F9" w:rsidRPr="00A9140D">
        <w:rPr>
          <w:rFonts w:ascii="Arial" w:hAnsi="Arial" w:cs="Arial"/>
          <w:bCs/>
          <w:sz w:val="20"/>
          <w:szCs w:val="20"/>
        </w:rPr>
        <w:t xml:space="preserve"> training </w:t>
      </w:r>
      <w:r w:rsidR="001C354D" w:rsidRPr="00A9140D">
        <w:rPr>
          <w:rFonts w:ascii="Arial" w:hAnsi="Arial" w:cs="Arial"/>
          <w:bCs/>
          <w:sz w:val="20"/>
          <w:szCs w:val="20"/>
        </w:rPr>
        <w:t xml:space="preserve">correlate alle evoluzioni </w:t>
      </w:r>
      <w:r w:rsidR="001A49F9" w:rsidRPr="00A9140D">
        <w:rPr>
          <w:rFonts w:ascii="Arial" w:hAnsi="Arial" w:cs="Arial"/>
          <w:bCs/>
          <w:sz w:val="20"/>
          <w:szCs w:val="20"/>
        </w:rPr>
        <w:t xml:space="preserve">della </w:t>
      </w:r>
      <w:r w:rsidR="001C354D" w:rsidRPr="00A9140D">
        <w:rPr>
          <w:rFonts w:ascii="Arial" w:hAnsi="Arial" w:cs="Arial"/>
          <w:bCs/>
          <w:sz w:val="20"/>
          <w:szCs w:val="20"/>
        </w:rPr>
        <w:t>S</w:t>
      </w:r>
      <w:r w:rsidR="001A49F9" w:rsidRPr="00A9140D">
        <w:rPr>
          <w:rFonts w:ascii="Arial" w:hAnsi="Arial" w:cs="Arial"/>
          <w:bCs/>
          <w:sz w:val="20"/>
          <w:szCs w:val="20"/>
        </w:rPr>
        <w:t>oluzione</w:t>
      </w:r>
      <w:r w:rsidR="00AF6B83" w:rsidRPr="00A9140D">
        <w:rPr>
          <w:rFonts w:ascii="Arial" w:hAnsi="Arial" w:cs="Arial"/>
          <w:bCs/>
          <w:sz w:val="20"/>
          <w:szCs w:val="20"/>
        </w:rPr>
        <w:t>;</w:t>
      </w:r>
    </w:p>
    <w:p w14:paraId="2DC75E90" w14:textId="4C0D978E" w:rsidR="00510D31" w:rsidRPr="00A9140D" w:rsidRDefault="00510D31" w:rsidP="00510D31">
      <w:pPr>
        <w:pStyle w:val="Paragrafoelenco"/>
        <w:numPr>
          <w:ilvl w:val="0"/>
          <w:numId w:val="55"/>
        </w:numPr>
        <w:spacing w:line="276" w:lineRule="auto"/>
        <w:jc w:val="both"/>
        <w:rPr>
          <w:rFonts w:ascii="Arial" w:hAnsi="Arial" w:cs="Arial"/>
          <w:bCs/>
          <w:sz w:val="20"/>
          <w:szCs w:val="20"/>
        </w:rPr>
      </w:pPr>
      <w:r w:rsidRPr="00A9140D">
        <w:rPr>
          <w:rFonts w:ascii="Arial" w:hAnsi="Arial" w:cs="Arial"/>
          <w:bCs/>
          <w:sz w:val="20"/>
          <w:szCs w:val="20"/>
        </w:rPr>
        <w:t>migrazione dei fascicoli</w:t>
      </w:r>
      <w:r w:rsidR="00B50B98" w:rsidRPr="00A9140D">
        <w:rPr>
          <w:rFonts w:ascii="Arial" w:hAnsi="Arial" w:cs="Arial"/>
          <w:bCs/>
          <w:sz w:val="20"/>
          <w:szCs w:val="20"/>
        </w:rPr>
        <w:t>,</w:t>
      </w:r>
      <w:r w:rsidRPr="00A9140D">
        <w:rPr>
          <w:rFonts w:ascii="Arial" w:hAnsi="Arial" w:cs="Arial"/>
          <w:bCs/>
          <w:sz w:val="20"/>
          <w:szCs w:val="20"/>
        </w:rPr>
        <w:t xml:space="preserve"> </w:t>
      </w:r>
      <w:r w:rsidR="00B50B98" w:rsidRPr="00A9140D">
        <w:rPr>
          <w:rFonts w:ascii="Arial" w:hAnsi="Arial" w:cs="Arial"/>
          <w:bCs/>
          <w:sz w:val="20"/>
          <w:szCs w:val="20"/>
        </w:rPr>
        <w:t xml:space="preserve">anagrafiche ed esiti </w:t>
      </w:r>
      <w:r w:rsidRPr="00A9140D">
        <w:rPr>
          <w:rFonts w:ascii="Arial" w:hAnsi="Arial" w:cs="Arial"/>
          <w:bCs/>
          <w:sz w:val="20"/>
          <w:szCs w:val="20"/>
        </w:rPr>
        <w:t xml:space="preserve">dalla </w:t>
      </w:r>
      <w:r w:rsidR="006360A1" w:rsidRPr="00A9140D">
        <w:rPr>
          <w:rFonts w:ascii="Arial" w:hAnsi="Arial" w:cs="Arial"/>
          <w:bCs/>
          <w:sz w:val="20"/>
          <w:szCs w:val="20"/>
        </w:rPr>
        <w:t>s</w:t>
      </w:r>
      <w:r w:rsidRPr="00A9140D">
        <w:rPr>
          <w:rFonts w:ascii="Arial" w:hAnsi="Arial" w:cs="Arial"/>
          <w:bCs/>
          <w:sz w:val="20"/>
          <w:szCs w:val="20"/>
        </w:rPr>
        <w:t>oluzione in uso</w:t>
      </w:r>
      <w:r w:rsidR="00AF6B83" w:rsidRPr="00A9140D">
        <w:rPr>
          <w:rFonts w:ascii="Arial" w:hAnsi="Arial" w:cs="Arial"/>
          <w:bCs/>
          <w:sz w:val="20"/>
          <w:szCs w:val="20"/>
        </w:rPr>
        <w:t>;</w:t>
      </w:r>
    </w:p>
    <w:p w14:paraId="317AEC5D" w14:textId="21C251DA" w:rsidR="00510D31" w:rsidRPr="00A9140D" w:rsidRDefault="00510D31" w:rsidP="00510D31">
      <w:pPr>
        <w:pStyle w:val="Paragrafoelenco"/>
        <w:numPr>
          <w:ilvl w:val="0"/>
          <w:numId w:val="55"/>
        </w:numPr>
        <w:spacing w:line="276" w:lineRule="auto"/>
        <w:jc w:val="both"/>
        <w:rPr>
          <w:rFonts w:ascii="Arial" w:hAnsi="Arial" w:cs="Arial"/>
          <w:bCs/>
          <w:sz w:val="20"/>
          <w:szCs w:val="20"/>
        </w:rPr>
      </w:pPr>
      <w:r w:rsidRPr="00A9140D">
        <w:rPr>
          <w:rFonts w:ascii="Arial" w:hAnsi="Arial" w:cs="Arial"/>
          <w:bCs/>
          <w:sz w:val="20"/>
          <w:szCs w:val="20"/>
        </w:rPr>
        <w:t>formazione</w:t>
      </w:r>
      <w:r w:rsidR="00DC73EE" w:rsidRPr="00A9140D">
        <w:rPr>
          <w:rFonts w:ascii="Arial" w:hAnsi="Arial" w:cs="Arial"/>
          <w:bCs/>
          <w:sz w:val="20"/>
          <w:szCs w:val="20"/>
        </w:rPr>
        <w:t xml:space="preserve"> iniziale</w:t>
      </w:r>
      <w:r w:rsidRPr="00A9140D">
        <w:rPr>
          <w:rFonts w:ascii="Arial" w:hAnsi="Arial" w:cs="Arial"/>
          <w:bCs/>
          <w:sz w:val="20"/>
          <w:szCs w:val="20"/>
        </w:rPr>
        <w:t xml:space="preserve"> </w:t>
      </w:r>
      <w:r w:rsidR="00E01ACA" w:rsidRPr="00A9140D">
        <w:rPr>
          <w:rFonts w:ascii="Arial" w:hAnsi="Arial" w:cs="Arial"/>
          <w:bCs/>
          <w:sz w:val="20"/>
          <w:szCs w:val="20"/>
        </w:rPr>
        <w:t>“</w:t>
      </w:r>
      <w:r w:rsidR="00692ED7" w:rsidRPr="00A9140D">
        <w:rPr>
          <w:rFonts w:ascii="Arial" w:hAnsi="Arial" w:cs="Arial"/>
          <w:bCs/>
          <w:sz w:val="20"/>
          <w:szCs w:val="20"/>
        </w:rPr>
        <w:t>da remoto</w:t>
      </w:r>
      <w:r w:rsidR="00E01ACA" w:rsidRPr="00A9140D">
        <w:rPr>
          <w:rFonts w:ascii="Arial" w:hAnsi="Arial" w:cs="Arial"/>
          <w:bCs/>
          <w:sz w:val="20"/>
          <w:szCs w:val="20"/>
        </w:rPr>
        <w:t>”</w:t>
      </w:r>
      <w:r w:rsidRPr="00A9140D">
        <w:rPr>
          <w:rFonts w:ascii="Arial" w:hAnsi="Arial" w:cs="Arial"/>
          <w:bCs/>
          <w:sz w:val="20"/>
          <w:szCs w:val="20"/>
        </w:rPr>
        <w:t xml:space="preserve"> per </w:t>
      </w:r>
      <w:r w:rsidR="00E01ACA" w:rsidRPr="00A9140D">
        <w:rPr>
          <w:rFonts w:ascii="Arial" w:hAnsi="Arial" w:cs="Arial"/>
          <w:bCs/>
          <w:sz w:val="20"/>
          <w:szCs w:val="20"/>
        </w:rPr>
        <w:t xml:space="preserve">almeno </w:t>
      </w:r>
      <w:r w:rsidRPr="00A9140D">
        <w:rPr>
          <w:rFonts w:ascii="Arial" w:hAnsi="Arial" w:cs="Arial"/>
          <w:bCs/>
          <w:sz w:val="20"/>
          <w:szCs w:val="20"/>
        </w:rPr>
        <w:t>100 utenti</w:t>
      </w:r>
      <w:r w:rsidR="001A49F9" w:rsidRPr="00A9140D">
        <w:rPr>
          <w:rFonts w:ascii="Arial" w:hAnsi="Arial" w:cs="Arial"/>
          <w:bCs/>
          <w:sz w:val="20"/>
          <w:szCs w:val="20"/>
        </w:rPr>
        <w:t xml:space="preserve"> in fase di avvio della </w:t>
      </w:r>
      <w:r w:rsidR="00D52DB7" w:rsidRPr="00A9140D">
        <w:rPr>
          <w:rFonts w:ascii="Arial" w:hAnsi="Arial" w:cs="Arial"/>
          <w:bCs/>
          <w:sz w:val="20"/>
          <w:szCs w:val="20"/>
        </w:rPr>
        <w:t>S</w:t>
      </w:r>
      <w:r w:rsidR="001A49F9" w:rsidRPr="00A9140D">
        <w:rPr>
          <w:rFonts w:ascii="Arial" w:hAnsi="Arial" w:cs="Arial"/>
          <w:bCs/>
          <w:sz w:val="20"/>
          <w:szCs w:val="20"/>
        </w:rPr>
        <w:t>oluzione</w:t>
      </w:r>
      <w:r w:rsidR="00AF6B83" w:rsidRPr="00A9140D">
        <w:rPr>
          <w:rFonts w:ascii="Arial" w:hAnsi="Arial" w:cs="Arial"/>
          <w:bCs/>
          <w:sz w:val="20"/>
          <w:szCs w:val="20"/>
        </w:rPr>
        <w:t>.</w:t>
      </w:r>
    </w:p>
    <w:p w14:paraId="5D9BAF12" w14:textId="77777777" w:rsidR="00510D31" w:rsidRPr="00A9140D" w:rsidRDefault="00510D31" w:rsidP="00495F5D">
      <w:pPr>
        <w:spacing w:line="276" w:lineRule="auto"/>
        <w:ind w:left="284"/>
        <w:jc w:val="both"/>
        <w:rPr>
          <w:rFonts w:ascii="Arial" w:hAnsi="Arial" w:cs="Arial"/>
          <w:bCs/>
          <w:sz w:val="20"/>
          <w:szCs w:val="20"/>
          <w:highlight w:val="yellow"/>
        </w:rPr>
      </w:pPr>
    </w:p>
    <w:p w14:paraId="5418214F" w14:textId="34B8D0F2" w:rsidR="00EE21DC" w:rsidRPr="00A9140D" w:rsidRDefault="00892F81" w:rsidP="00EA7F6C">
      <w:pPr>
        <w:ind w:left="284"/>
        <w:jc w:val="both"/>
        <w:rPr>
          <w:rFonts w:ascii="Arial" w:hAnsi="Arial" w:cs="Arial"/>
          <w:bCs/>
          <w:sz w:val="20"/>
          <w:szCs w:val="20"/>
          <w:lang w:val="x-none"/>
        </w:rPr>
      </w:pPr>
      <w:r>
        <w:rPr>
          <w:rFonts w:ascii="Arial" w:hAnsi="Arial" w:cs="Arial"/>
          <w:bCs/>
          <w:sz w:val="20"/>
          <w:szCs w:val="20"/>
          <w:lang w:val="x-none"/>
        </w:rPr>
        <w:t>L</w:t>
      </w:r>
      <w:r w:rsidR="00EE21DC" w:rsidRPr="00A9140D">
        <w:rPr>
          <w:rFonts w:ascii="Arial" w:hAnsi="Arial" w:cs="Arial"/>
          <w:bCs/>
          <w:sz w:val="20"/>
          <w:szCs w:val="20"/>
          <w:lang w:val="x-none"/>
        </w:rPr>
        <w:t xml:space="preserve">a </w:t>
      </w:r>
      <w:r w:rsidR="00BF52D8" w:rsidRPr="00A9140D">
        <w:rPr>
          <w:rFonts w:ascii="Arial" w:hAnsi="Arial" w:cs="Arial"/>
          <w:bCs/>
          <w:sz w:val="20"/>
          <w:szCs w:val="20"/>
          <w:lang w:val="x-none"/>
        </w:rPr>
        <w:t>s</w:t>
      </w:r>
      <w:r w:rsidR="00EE21DC" w:rsidRPr="00A9140D">
        <w:rPr>
          <w:rFonts w:ascii="Arial" w:hAnsi="Arial" w:cs="Arial"/>
          <w:bCs/>
          <w:sz w:val="20"/>
          <w:szCs w:val="20"/>
          <w:lang w:val="x-none"/>
        </w:rPr>
        <w:t xml:space="preserve">oluzione </w:t>
      </w:r>
      <w:r w:rsidR="00BF52D8" w:rsidRPr="00A9140D">
        <w:rPr>
          <w:rFonts w:ascii="Arial" w:hAnsi="Arial" w:cs="Arial"/>
          <w:bCs/>
          <w:sz w:val="20"/>
          <w:szCs w:val="20"/>
          <w:lang w:val="x-none"/>
        </w:rPr>
        <w:t xml:space="preserve">in uso presenta </w:t>
      </w:r>
      <w:r w:rsidR="00EE21DC" w:rsidRPr="00A9140D">
        <w:rPr>
          <w:rFonts w:ascii="Arial" w:hAnsi="Arial" w:cs="Arial"/>
          <w:bCs/>
          <w:sz w:val="20"/>
          <w:szCs w:val="20"/>
          <w:lang w:val="x-none"/>
        </w:rPr>
        <w:t>un dimension</w:t>
      </w:r>
      <w:r>
        <w:rPr>
          <w:rFonts w:ascii="Arial" w:hAnsi="Arial" w:cs="Arial"/>
          <w:bCs/>
          <w:sz w:val="20"/>
          <w:szCs w:val="20"/>
          <w:lang w:val="x-none"/>
        </w:rPr>
        <w:t>e</w:t>
      </w:r>
      <w:r w:rsidR="00EE21DC" w:rsidRPr="00A9140D">
        <w:rPr>
          <w:rFonts w:ascii="Arial" w:hAnsi="Arial" w:cs="Arial"/>
          <w:bCs/>
          <w:sz w:val="20"/>
          <w:szCs w:val="20"/>
          <w:lang w:val="x-none"/>
        </w:rPr>
        <w:t xml:space="preserve"> della base dati di circa 51.000 fascicoli con un incremento medio mensile di circa 7.500 fascicoli.</w:t>
      </w:r>
    </w:p>
    <w:p w14:paraId="6D251902" w14:textId="77777777" w:rsidR="00EA7F6C" w:rsidRPr="00A9140D" w:rsidRDefault="00EA7F6C" w:rsidP="00EA7F6C">
      <w:pPr>
        <w:ind w:left="284"/>
        <w:jc w:val="both"/>
        <w:rPr>
          <w:rFonts w:ascii="Arial" w:hAnsi="Arial" w:cs="Arial"/>
          <w:bCs/>
          <w:sz w:val="20"/>
          <w:szCs w:val="20"/>
          <w:lang w:val="x-none"/>
        </w:rPr>
      </w:pPr>
    </w:p>
    <w:p w14:paraId="4CCE24E2" w14:textId="00C6BA82" w:rsidR="006D01B2" w:rsidRPr="00A9140D" w:rsidRDefault="00495F5D" w:rsidP="009B31C8">
      <w:pPr>
        <w:spacing w:line="276" w:lineRule="auto"/>
        <w:ind w:left="284"/>
        <w:jc w:val="both"/>
        <w:rPr>
          <w:rFonts w:ascii="Arial" w:hAnsi="Arial" w:cs="Arial"/>
          <w:bCs/>
          <w:sz w:val="20"/>
          <w:szCs w:val="20"/>
        </w:rPr>
      </w:pPr>
      <w:r w:rsidRPr="00A9140D">
        <w:rPr>
          <w:rFonts w:ascii="Arial" w:hAnsi="Arial" w:cs="Arial"/>
          <w:bCs/>
          <w:sz w:val="20"/>
          <w:szCs w:val="20"/>
          <w:u w:val="single"/>
        </w:rPr>
        <w:t>Durata del contratto:</w:t>
      </w:r>
      <w:r w:rsidRPr="00A9140D">
        <w:rPr>
          <w:rFonts w:ascii="Arial" w:hAnsi="Arial" w:cs="Arial"/>
          <w:bCs/>
          <w:sz w:val="20"/>
          <w:szCs w:val="20"/>
        </w:rPr>
        <w:t xml:space="preserve"> 36 mesi</w:t>
      </w:r>
    </w:p>
    <w:p w14:paraId="00E950A6" w14:textId="77777777" w:rsidR="00956381" w:rsidRPr="00A9140D" w:rsidRDefault="00956381" w:rsidP="00956381">
      <w:pPr>
        <w:spacing w:line="276" w:lineRule="auto"/>
        <w:ind w:left="284"/>
        <w:jc w:val="both"/>
        <w:rPr>
          <w:rFonts w:ascii="Arial" w:hAnsi="Arial" w:cs="Arial"/>
          <w:bCs/>
          <w:sz w:val="20"/>
          <w:szCs w:val="20"/>
        </w:rPr>
      </w:pPr>
      <w:r w:rsidRPr="00A9140D">
        <w:rPr>
          <w:rFonts w:ascii="Arial" w:hAnsi="Arial" w:cs="Arial"/>
          <w:bCs/>
          <w:sz w:val="20"/>
          <w:szCs w:val="20"/>
          <w:u w:val="single"/>
        </w:rPr>
        <w:t>Dimensionamento:</w:t>
      </w:r>
      <w:r w:rsidRPr="00A9140D">
        <w:rPr>
          <w:rFonts w:ascii="Arial" w:hAnsi="Arial" w:cs="Arial"/>
          <w:bCs/>
          <w:sz w:val="20"/>
          <w:szCs w:val="20"/>
        </w:rPr>
        <w:t xml:space="preserve"> </w:t>
      </w:r>
    </w:p>
    <w:p w14:paraId="1EBEE3C8" w14:textId="69E7A4CB" w:rsidR="00956381" w:rsidRPr="00A9140D" w:rsidRDefault="00956381" w:rsidP="00956381">
      <w:pPr>
        <w:pStyle w:val="Paragrafoelenco"/>
        <w:numPr>
          <w:ilvl w:val="0"/>
          <w:numId w:val="50"/>
        </w:numPr>
        <w:spacing w:line="276" w:lineRule="auto"/>
        <w:jc w:val="both"/>
        <w:rPr>
          <w:rFonts w:ascii="Arial" w:hAnsi="Arial" w:cs="Arial"/>
          <w:bCs/>
          <w:sz w:val="20"/>
          <w:szCs w:val="20"/>
        </w:rPr>
      </w:pPr>
      <w:r w:rsidRPr="00A9140D">
        <w:rPr>
          <w:rFonts w:ascii="Arial" w:hAnsi="Arial" w:cs="Arial"/>
          <w:bCs/>
          <w:sz w:val="20"/>
          <w:szCs w:val="20"/>
        </w:rPr>
        <w:t xml:space="preserve">n. 1.000 utenze per l’uso della </w:t>
      </w:r>
      <w:r w:rsidR="00030663" w:rsidRPr="00A9140D">
        <w:rPr>
          <w:rFonts w:ascii="Arial" w:hAnsi="Arial" w:cs="Arial"/>
          <w:bCs/>
          <w:sz w:val="20"/>
          <w:szCs w:val="20"/>
        </w:rPr>
        <w:t>S</w:t>
      </w:r>
      <w:r w:rsidRPr="00A9140D">
        <w:rPr>
          <w:rFonts w:ascii="Arial" w:hAnsi="Arial" w:cs="Arial"/>
          <w:bCs/>
          <w:sz w:val="20"/>
          <w:szCs w:val="20"/>
        </w:rPr>
        <w:t xml:space="preserve">oluzione; </w:t>
      </w:r>
    </w:p>
    <w:p w14:paraId="3F9429E0" w14:textId="2499C247" w:rsidR="00956381" w:rsidRPr="00A9140D" w:rsidRDefault="00956381" w:rsidP="00956381">
      <w:pPr>
        <w:pStyle w:val="Paragrafoelenco"/>
        <w:numPr>
          <w:ilvl w:val="0"/>
          <w:numId w:val="50"/>
        </w:numPr>
        <w:spacing w:line="276" w:lineRule="auto"/>
        <w:jc w:val="both"/>
        <w:rPr>
          <w:rFonts w:ascii="Arial" w:hAnsi="Arial" w:cs="Arial"/>
          <w:bCs/>
          <w:sz w:val="20"/>
          <w:szCs w:val="20"/>
        </w:rPr>
      </w:pPr>
      <w:r w:rsidRPr="00A9140D">
        <w:rPr>
          <w:rFonts w:ascii="Arial" w:hAnsi="Arial" w:cs="Arial"/>
          <w:bCs/>
          <w:sz w:val="20"/>
          <w:szCs w:val="20"/>
        </w:rPr>
        <w:t>45 giorni uomo per il supporto specialistico.</w:t>
      </w:r>
    </w:p>
    <w:p w14:paraId="2533FEFF" w14:textId="78FBEE69" w:rsidR="00495F5D" w:rsidRPr="00A9140D" w:rsidRDefault="00E16862" w:rsidP="00495F5D">
      <w:pPr>
        <w:spacing w:line="276" w:lineRule="auto"/>
        <w:ind w:left="284"/>
        <w:jc w:val="both"/>
        <w:rPr>
          <w:rFonts w:ascii="Arial" w:hAnsi="Arial" w:cs="Arial"/>
          <w:bCs/>
          <w:sz w:val="20"/>
          <w:szCs w:val="20"/>
        </w:rPr>
      </w:pPr>
      <w:r w:rsidRPr="00A9140D">
        <w:rPr>
          <w:rFonts w:ascii="Arial" w:hAnsi="Arial" w:cs="Arial"/>
          <w:bCs/>
          <w:sz w:val="20"/>
          <w:szCs w:val="20"/>
          <w:u w:val="single"/>
        </w:rPr>
        <w:t>Valore dell’acquisizione:</w:t>
      </w:r>
      <w:r w:rsidRPr="00A9140D">
        <w:rPr>
          <w:rFonts w:ascii="Arial" w:hAnsi="Arial" w:cs="Arial"/>
          <w:bCs/>
          <w:sz w:val="20"/>
          <w:szCs w:val="20"/>
        </w:rPr>
        <w:t xml:space="preserve"> s</w:t>
      </w:r>
      <w:r w:rsidR="00495F5D" w:rsidRPr="00A9140D">
        <w:rPr>
          <w:rFonts w:ascii="Arial" w:hAnsi="Arial" w:cs="Arial"/>
          <w:bCs/>
          <w:sz w:val="20"/>
          <w:szCs w:val="20"/>
        </w:rPr>
        <w:t>ulla scorta di una preliminare valutazione, il valore dell’acquisizione ammonta complessivamente a</w:t>
      </w:r>
      <w:r w:rsidR="001E1712" w:rsidRPr="00A9140D">
        <w:rPr>
          <w:rFonts w:ascii="Arial" w:hAnsi="Arial" w:cs="Arial"/>
          <w:bCs/>
          <w:sz w:val="20"/>
          <w:szCs w:val="20"/>
        </w:rPr>
        <w:t xml:space="preserve"> circa </w:t>
      </w:r>
      <w:r w:rsidR="00495F5D" w:rsidRPr="00A9140D">
        <w:rPr>
          <w:rFonts w:ascii="Arial" w:hAnsi="Arial" w:cs="Arial"/>
          <w:bCs/>
          <w:sz w:val="20"/>
          <w:szCs w:val="20"/>
        </w:rPr>
        <w:t>€ 500.000,00 (IVA esclusa).</w:t>
      </w:r>
    </w:p>
    <w:p w14:paraId="264AFD60" w14:textId="77777777" w:rsidR="006D01B2" w:rsidRPr="00A9140D" w:rsidRDefault="006D01B2">
      <w:pPr>
        <w:spacing w:line="276" w:lineRule="auto"/>
        <w:ind w:left="284"/>
        <w:jc w:val="both"/>
        <w:rPr>
          <w:rFonts w:ascii="Arial" w:hAnsi="Arial" w:cs="Arial"/>
          <w:bCs/>
          <w:color w:val="FF0000"/>
          <w:sz w:val="20"/>
          <w:szCs w:val="20"/>
        </w:rPr>
      </w:pPr>
    </w:p>
    <w:p w14:paraId="467B4AA8" w14:textId="77777777" w:rsidR="009B31C8" w:rsidRPr="00A9140D" w:rsidRDefault="009B31C8">
      <w:pPr>
        <w:spacing w:line="276" w:lineRule="auto"/>
        <w:ind w:left="284"/>
        <w:jc w:val="both"/>
        <w:rPr>
          <w:rFonts w:ascii="Arial" w:hAnsi="Arial" w:cs="Arial"/>
          <w:bCs/>
          <w:color w:val="FF0000"/>
          <w:sz w:val="20"/>
          <w:szCs w:val="20"/>
        </w:rPr>
      </w:pPr>
    </w:p>
    <w:p w14:paraId="117475A5" w14:textId="77777777" w:rsidR="00266B30" w:rsidRPr="00A9140D" w:rsidRDefault="00467363">
      <w:pPr>
        <w:ind w:left="284"/>
        <w:jc w:val="both"/>
        <w:rPr>
          <w:rFonts w:ascii="Arial" w:hAnsi="Arial" w:cs="Arial"/>
          <w:b/>
          <w:bCs/>
          <w:sz w:val="22"/>
          <w:szCs w:val="20"/>
        </w:rPr>
      </w:pPr>
      <w:r w:rsidRPr="00A9140D">
        <w:rPr>
          <w:rFonts w:ascii="Arial" w:hAnsi="Arial" w:cs="Arial"/>
          <w:b/>
          <w:bCs/>
          <w:sz w:val="22"/>
          <w:szCs w:val="20"/>
        </w:rPr>
        <w:t>Domande – Questionario tecnico</w:t>
      </w:r>
    </w:p>
    <w:p w14:paraId="32CC75B3" w14:textId="77777777" w:rsidR="00266B30" w:rsidRPr="00A9140D" w:rsidRDefault="00266B30">
      <w:pPr>
        <w:ind w:left="284"/>
        <w:jc w:val="both"/>
        <w:rPr>
          <w:rFonts w:ascii="Arial" w:hAnsi="Arial" w:cs="Arial"/>
          <w:bCs/>
          <w:color w:val="FF0000"/>
          <w:sz w:val="20"/>
          <w:szCs w:val="20"/>
        </w:rPr>
      </w:pPr>
    </w:p>
    <w:p w14:paraId="69483E49" w14:textId="0E79545F" w:rsidR="0000082E" w:rsidRPr="00A9140D" w:rsidRDefault="00AA0049" w:rsidP="0000082E">
      <w:pPr>
        <w:numPr>
          <w:ilvl w:val="0"/>
          <w:numId w:val="38"/>
        </w:numPr>
        <w:ind w:left="284"/>
        <w:jc w:val="both"/>
        <w:rPr>
          <w:rFonts w:ascii="Arial" w:hAnsi="Arial" w:cs="Arial"/>
          <w:bCs/>
          <w:sz w:val="20"/>
          <w:szCs w:val="20"/>
        </w:rPr>
      </w:pPr>
      <w:r w:rsidRPr="00A9140D">
        <w:rPr>
          <w:rFonts w:ascii="Arial" w:hAnsi="Arial" w:cs="Arial"/>
          <w:bCs/>
          <w:sz w:val="20"/>
          <w:szCs w:val="20"/>
          <w:u w:val="single"/>
        </w:rPr>
        <w:t>DESCRIZIONE DELL’AZIENDA:</w:t>
      </w:r>
      <w:r w:rsidRPr="00A9140D">
        <w:rPr>
          <w:rFonts w:ascii="Arial" w:hAnsi="Arial" w:cs="Arial"/>
          <w:bCs/>
          <w:sz w:val="20"/>
          <w:szCs w:val="20"/>
        </w:rPr>
        <w:t xml:space="preserve"> </w:t>
      </w:r>
      <w:r w:rsidR="0075096A">
        <w:rPr>
          <w:rFonts w:ascii="Arial" w:hAnsi="Arial" w:cs="Arial"/>
          <w:bCs/>
          <w:sz w:val="20"/>
          <w:szCs w:val="20"/>
        </w:rPr>
        <w:t>r</w:t>
      </w:r>
      <w:r w:rsidR="0000082E" w:rsidRPr="00A9140D">
        <w:rPr>
          <w:rFonts w:ascii="Arial" w:hAnsi="Arial" w:cs="Arial"/>
          <w:bCs/>
          <w:sz w:val="20"/>
          <w:szCs w:val="20"/>
        </w:rPr>
        <w:t xml:space="preserve">iportare una breve descrizione dell’azienda, indicando la tipologia (piccola, media, grande) i settori di attività, il core business e il numero dei dipendenti.  </w:t>
      </w:r>
    </w:p>
    <w:p w14:paraId="113231C6" w14:textId="77777777" w:rsidR="0075096A" w:rsidRDefault="0075096A" w:rsidP="0080188D">
      <w:pPr>
        <w:spacing w:line="360" w:lineRule="auto"/>
        <w:jc w:val="both"/>
        <w:rPr>
          <w:rFonts w:ascii="Arial" w:hAnsi="Arial" w:cs="Arial"/>
          <w:b/>
          <w:bCs/>
          <w:sz w:val="20"/>
          <w:szCs w:val="20"/>
        </w:rPr>
      </w:pPr>
    </w:p>
    <w:p w14:paraId="138A54B5" w14:textId="5FA67DBA" w:rsidR="0000082E" w:rsidRPr="00A9140D" w:rsidRDefault="0080188D" w:rsidP="0080188D">
      <w:pPr>
        <w:spacing w:line="360" w:lineRule="auto"/>
        <w:jc w:val="both"/>
        <w:rPr>
          <w:rFonts w:ascii="Arial" w:hAnsi="Arial" w:cs="Arial"/>
          <w:bCs/>
          <w:sz w:val="20"/>
          <w:szCs w:val="20"/>
        </w:rPr>
      </w:pPr>
      <w:r w:rsidRPr="00A9140D">
        <w:rPr>
          <w:rFonts w:ascii="Arial" w:hAnsi="Arial"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0082E" w:rsidRPr="00A9140D" w14:paraId="07598EC5" w14:textId="77777777" w:rsidTr="00231618">
        <w:trPr>
          <w:trHeight w:val="1824"/>
        </w:trPr>
        <w:tc>
          <w:tcPr>
            <w:tcW w:w="8494" w:type="dxa"/>
            <w:shd w:val="clear" w:color="auto" w:fill="F2F2F2" w:themeFill="background1" w:themeFillShade="F2"/>
          </w:tcPr>
          <w:p w14:paraId="3CE06398" w14:textId="77777777" w:rsidR="0000082E" w:rsidRPr="00A9140D" w:rsidRDefault="0000082E" w:rsidP="00231618">
            <w:pPr>
              <w:ind w:left="284"/>
              <w:jc w:val="both"/>
              <w:rPr>
                <w:rFonts w:ascii="Arial" w:hAnsi="Arial" w:cs="Arial"/>
                <w:bCs/>
                <w:sz w:val="20"/>
                <w:szCs w:val="20"/>
              </w:rPr>
            </w:pPr>
          </w:p>
        </w:tc>
      </w:tr>
    </w:tbl>
    <w:p w14:paraId="11C6D929" w14:textId="77777777" w:rsidR="0000082E" w:rsidRPr="00A9140D" w:rsidRDefault="0000082E" w:rsidP="0000082E">
      <w:pPr>
        <w:ind w:left="284"/>
        <w:jc w:val="both"/>
        <w:rPr>
          <w:rFonts w:ascii="Arial" w:hAnsi="Arial" w:cs="Arial"/>
          <w:bCs/>
          <w:color w:val="FF0000"/>
          <w:sz w:val="20"/>
          <w:szCs w:val="20"/>
        </w:rPr>
      </w:pPr>
    </w:p>
    <w:p w14:paraId="1485B936" w14:textId="77777777" w:rsidR="0000082E" w:rsidRPr="00A9140D" w:rsidRDefault="0000082E" w:rsidP="0000082E">
      <w:pPr>
        <w:ind w:left="284"/>
        <w:jc w:val="both"/>
        <w:rPr>
          <w:rFonts w:ascii="Arial" w:hAnsi="Arial" w:cs="Arial"/>
          <w:bCs/>
          <w:color w:val="FF0000"/>
          <w:sz w:val="20"/>
          <w:szCs w:val="20"/>
        </w:rPr>
      </w:pPr>
    </w:p>
    <w:p w14:paraId="68CC21E0" w14:textId="50572B74" w:rsidR="00266B30" w:rsidRPr="00A9140D" w:rsidRDefault="00AA0049">
      <w:pPr>
        <w:numPr>
          <w:ilvl w:val="0"/>
          <w:numId w:val="38"/>
        </w:numPr>
        <w:ind w:left="284"/>
        <w:jc w:val="both"/>
        <w:rPr>
          <w:rFonts w:ascii="Arial" w:hAnsi="Arial" w:cs="Arial"/>
          <w:bCs/>
          <w:sz w:val="20"/>
          <w:szCs w:val="20"/>
        </w:rPr>
      </w:pPr>
      <w:r w:rsidRPr="00A9140D">
        <w:rPr>
          <w:rFonts w:ascii="Arial" w:hAnsi="Arial" w:cs="Arial"/>
          <w:bCs/>
          <w:sz w:val="20"/>
          <w:szCs w:val="20"/>
          <w:u w:val="single"/>
        </w:rPr>
        <w:t>CERTIFICAZIONI:</w:t>
      </w:r>
      <w:r w:rsidRPr="00A9140D">
        <w:rPr>
          <w:rFonts w:ascii="Arial" w:hAnsi="Arial" w:cs="Arial"/>
          <w:bCs/>
          <w:sz w:val="20"/>
          <w:szCs w:val="20"/>
        </w:rPr>
        <w:t xml:space="preserve"> i</w:t>
      </w:r>
      <w:r w:rsidR="0000082E" w:rsidRPr="00A9140D">
        <w:rPr>
          <w:rFonts w:ascii="Arial" w:hAnsi="Arial" w:cs="Arial"/>
          <w:bCs/>
          <w:sz w:val="20"/>
          <w:szCs w:val="20"/>
        </w:rPr>
        <w:t xml:space="preserve">ndicare tutte le </w:t>
      </w:r>
      <w:r w:rsidR="00467363" w:rsidRPr="00A9140D">
        <w:rPr>
          <w:rFonts w:ascii="Arial" w:hAnsi="Arial" w:cs="Arial"/>
          <w:bCs/>
          <w:sz w:val="20"/>
          <w:szCs w:val="20"/>
        </w:rPr>
        <w:t xml:space="preserve">certificazioni </w:t>
      </w:r>
      <w:r w:rsidR="0000082E" w:rsidRPr="00A9140D">
        <w:rPr>
          <w:rFonts w:ascii="Arial" w:hAnsi="Arial" w:cs="Arial"/>
          <w:bCs/>
          <w:sz w:val="20"/>
          <w:szCs w:val="20"/>
        </w:rPr>
        <w:t xml:space="preserve">(aziendali e </w:t>
      </w:r>
      <w:r w:rsidR="00467363" w:rsidRPr="00A9140D">
        <w:rPr>
          <w:rFonts w:ascii="Arial" w:hAnsi="Arial" w:cs="Arial"/>
          <w:bCs/>
          <w:sz w:val="20"/>
          <w:szCs w:val="20"/>
        </w:rPr>
        <w:t>di prodotto</w:t>
      </w:r>
      <w:r w:rsidR="0000082E" w:rsidRPr="00A9140D">
        <w:rPr>
          <w:rFonts w:ascii="Arial" w:hAnsi="Arial" w:cs="Arial"/>
          <w:bCs/>
          <w:sz w:val="20"/>
          <w:szCs w:val="20"/>
        </w:rPr>
        <w:t>) che</w:t>
      </w:r>
      <w:r w:rsidR="00467363" w:rsidRPr="00A9140D">
        <w:rPr>
          <w:rFonts w:ascii="Arial" w:hAnsi="Arial" w:cs="Arial"/>
          <w:bCs/>
          <w:sz w:val="20"/>
          <w:szCs w:val="20"/>
        </w:rPr>
        <w:t xml:space="preserve"> possiede attualmente la Vostra azienda</w:t>
      </w:r>
      <w:r w:rsidR="0000082E" w:rsidRPr="00A9140D">
        <w:rPr>
          <w:rFonts w:ascii="Arial" w:hAnsi="Arial" w:cs="Arial"/>
          <w:bCs/>
          <w:sz w:val="20"/>
          <w:szCs w:val="20"/>
        </w:rPr>
        <w:t xml:space="preserve">, riportando una breve descrizione dell’ambito della certificazione. </w:t>
      </w:r>
    </w:p>
    <w:p w14:paraId="6152E1E6" w14:textId="77777777" w:rsidR="0075096A" w:rsidRDefault="0075096A" w:rsidP="0080188D">
      <w:pPr>
        <w:spacing w:line="360" w:lineRule="auto"/>
        <w:jc w:val="both"/>
        <w:rPr>
          <w:rFonts w:ascii="Arial" w:hAnsi="Arial" w:cs="Arial"/>
          <w:b/>
          <w:bCs/>
          <w:sz w:val="20"/>
          <w:szCs w:val="20"/>
        </w:rPr>
      </w:pPr>
    </w:p>
    <w:p w14:paraId="7A3C8402" w14:textId="4DAC2D4E" w:rsidR="00266B30" w:rsidRPr="00A9140D" w:rsidRDefault="0080188D" w:rsidP="0080188D">
      <w:pPr>
        <w:spacing w:line="360" w:lineRule="auto"/>
        <w:jc w:val="both"/>
        <w:rPr>
          <w:rFonts w:ascii="Arial" w:hAnsi="Arial" w:cs="Arial"/>
          <w:bCs/>
          <w:sz w:val="20"/>
          <w:szCs w:val="20"/>
        </w:rPr>
      </w:pPr>
      <w:r w:rsidRPr="00A9140D">
        <w:rPr>
          <w:rFonts w:ascii="Arial" w:hAnsi="Arial"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rsidRPr="00A9140D" w14:paraId="0C477092" w14:textId="77777777">
        <w:trPr>
          <w:trHeight w:val="1824"/>
        </w:trPr>
        <w:tc>
          <w:tcPr>
            <w:tcW w:w="8494" w:type="dxa"/>
            <w:shd w:val="clear" w:color="auto" w:fill="F2F2F2" w:themeFill="background1" w:themeFillShade="F2"/>
          </w:tcPr>
          <w:p w14:paraId="7EA147AB" w14:textId="77777777" w:rsidR="00266B30" w:rsidRPr="00A9140D" w:rsidRDefault="00266B30">
            <w:pPr>
              <w:ind w:left="284"/>
              <w:jc w:val="both"/>
              <w:rPr>
                <w:rFonts w:ascii="Arial" w:hAnsi="Arial" w:cs="Arial"/>
                <w:bCs/>
                <w:sz w:val="20"/>
                <w:szCs w:val="20"/>
              </w:rPr>
            </w:pPr>
          </w:p>
        </w:tc>
      </w:tr>
    </w:tbl>
    <w:p w14:paraId="2BB657D9" w14:textId="77777777" w:rsidR="00266B30" w:rsidRPr="00A9140D" w:rsidRDefault="00266B30">
      <w:pPr>
        <w:ind w:left="284"/>
        <w:jc w:val="both"/>
        <w:rPr>
          <w:rFonts w:ascii="Arial" w:hAnsi="Arial" w:cs="Arial"/>
          <w:bCs/>
          <w:color w:val="FF0000"/>
          <w:sz w:val="20"/>
          <w:szCs w:val="20"/>
        </w:rPr>
      </w:pPr>
    </w:p>
    <w:p w14:paraId="5EBBDC19" w14:textId="30C21EF1" w:rsidR="00B0253D" w:rsidRPr="00A9140D" w:rsidRDefault="00AA0049" w:rsidP="00B0253D">
      <w:pPr>
        <w:numPr>
          <w:ilvl w:val="0"/>
          <w:numId w:val="38"/>
        </w:numPr>
        <w:spacing w:line="276" w:lineRule="auto"/>
        <w:jc w:val="both"/>
        <w:rPr>
          <w:rFonts w:ascii="Arial" w:hAnsi="Arial" w:cs="Arial"/>
          <w:bCs/>
          <w:sz w:val="20"/>
          <w:szCs w:val="20"/>
        </w:rPr>
      </w:pPr>
      <w:r w:rsidRPr="00A9140D">
        <w:rPr>
          <w:rFonts w:ascii="Arial" w:hAnsi="Arial" w:cs="Arial"/>
          <w:bCs/>
          <w:sz w:val="20"/>
          <w:szCs w:val="20"/>
          <w:u w:val="single"/>
        </w:rPr>
        <w:t>CONTRATTI ANALOGHI:</w:t>
      </w:r>
      <w:r w:rsidRPr="00A9140D">
        <w:rPr>
          <w:rFonts w:ascii="Arial" w:hAnsi="Arial" w:cs="Arial"/>
          <w:bCs/>
          <w:sz w:val="20"/>
          <w:szCs w:val="20"/>
        </w:rPr>
        <w:t xml:space="preserve"> s</w:t>
      </w:r>
      <w:r w:rsidR="00B0253D" w:rsidRPr="00A9140D">
        <w:rPr>
          <w:rFonts w:ascii="Arial" w:hAnsi="Arial" w:cs="Arial"/>
          <w:bCs/>
          <w:sz w:val="20"/>
          <w:szCs w:val="20"/>
        </w:rPr>
        <w:t>i richiede di fornire elementi da cui si possa evincere l’esperienza maturata ne</w:t>
      </w:r>
      <w:r w:rsidR="00E4192D" w:rsidRPr="00A9140D">
        <w:rPr>
          <w:rFonts w:ascii="Arial" w:hAnsi="Arial" w:cs="Arial"/>
          <w:bCs/>
          <w:sz w:val="20"/>
          <w:szCs w:val="20"/>
        </w:rPr>
        <w:t>i</w:t>
      </w:r>
      <w:r w:rsidR="00B0253D" w:rsidRPr="00A9140D">
        <w:rPr>
          <w:rFonts w:ascii="Arial" w:hAnsi="Arial" w:cs="Arial"/>
          <w:bCs/>
          <w:sz w:val="20"/>
          <w:szCs w:val="20"/>
        </w:rPr>
        <w:t xml:space="preserve"> precedent</w:t>
      </w:r>
      <w:r w:rsidR="00E4192D" w:rsidRPr="00A9140D">
        <w:rPr>
          <w:rFonts w:ascii="Arial" w:hAnsi="Arial" w:cs="Arial"/>
          <w:bCs/>
          <w:sz w:val="20"/>
          <w:szCs w:val="20"/>
        </w:rPr>
        <w:t>i 10 anni</w:t>
      </w:r>
      <w:r w:rsidR="00B0253D" w:rsidRPr="00A9140D">
        <w:rPr>
          <w:rFonts w:ascii="Arial" w:hAnsi="Arial" w:cs="Arial"/>
          <w:bCs/>
          <w:sz w:val="20"/>
          <w:szCs w:val="20"/>
        </w:rPr>
        <w:t xml:space="preserve"> la pubblicazione del presente documento dalla vostra Azienda in contratti analoghi a quello sopra descritto, descrivendo i contratti eseguiti in termini </w:t>
      </w:r>
      <w:r w:rsidR="00B0253D" w:rsidRPr="00A9140D">
        <w:rPr>
          <w:rFonts w:ascii="Arial" w:hAnsi="Arial" w:cs="Arial"/>
          <w:bCs/>
          <w:sz w:val="20"/>
          <w:szCs w:val="20"/>
        </w:rPr>
        <w:lastRenderedPageBreak/>
        <w:t>di attività erogate, dimensioni economiche, dimensioni quantitative, cliente ove ritenuto possibile</w:t>
      </w:r>
      <w:r w:rsidR="00BE1112" w:rsidRPr="00A9140D">
        <w:rPr>
          <w:rFonts w:ascii="Arial" w:hAnsi="Arial" w:cs="Arial"/>
          <w:bCs/>
          <w:sz w:val="20"/>
          <w:szCs w:val="20"/>
        </w:rPr>
        <w:t xml:space="preserve"> e</w:t>
      </w:r>
      <w:r w:rsidR="00B0253D" w:rsidRPr="00A9140D">
        <w:rPr>
          <w:rFonts w:ascii="Arial" w:hAnsi="Arial" w:cs="Arial"/>
          <w:bCs/>
          <w:sz w:val="20"/>
          <w:szCs w:val="20"/>
        </w:rPr>
        <w:t xml:space="preserve"> durata.  Per rispondere alla domanda si richiede di compilare i campi in bianco della seguente tabella.</w:t>
      </w:r>
    </w:p>
    <w:p w14:paraId="2DDC600C" w14:textId="77777777" w:rsidR="00B0253D" w:rsidRPr="00A9140D" w:rsidRDefault="00B0253D" w:rsidP="00B0253D">
      <w:pPr>
        <w:spacing w:line="276" w:lineRule="auto"/>
        <w:jc w:val="both"/>
        <w:rPr>
          <w:rFonts w:ascii="Arial" w:hAnsi="Arial" w:cs="Arial"/>
          <w:bCs/>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058"/>
        <w:gridCol w:w="1350"/>
        <w:gridCol w:w="1228"/>
        <w:gridCol w:w="1184"/>
        <w:gridCol w:w="1284"/>
        <w:gridCol w:w="817"/>
        <w:gridCol w:w="1184"/>
      </w:tblGrid>
      <w:tr w:rsidR="00B0253D" w:rsidRPr="00A9140D" w14:paraId="2E298A15" w14:textId="77777777" w:rsidTr="006B5E41">
        <w:trPr>
          <w:trHeight w:val="228"/>
          <w:jc w:val="center"/>
        </w:trPr>
        <w:tc>
          <w:tcPr>
            <w:tcW w:w="788" w:type="dxa"/>
            <w:tcBorders>
              <w:bottom w:val="single" w:sz="4" w:space="0" w:color="auto"/>
            </w:tcBorders>
            <w:shd w:val="clear" w:color="auto" w:fill="D9D9D9" w:themeFill="background1" w:themeFillShade="D9"/>
          </w:tcPr>
          <w:p w14:paraId="6CED127F" w14:textId="77777777" w:rsidR="00B0253D" w:rsidRPr="00A9140D" w:rsidRDefault="00B0253D" w:rsidP="006B5E41">
            <w:pPr>
              <w:jc w:val="center"/>
              <w:rPr>
                <w:rFonts w:ascii="Arial" w:hAnsi="Arial" w:cs="Arial"/>
                <w:b/>
                <w:bCs/>
                <w:sz w:val="20"/>
                <w:szCs w:val="20"/>
              </w:rPr>
            </w:pPr>
          </w:p>
        </w:tc>
        <w:tc>
          <w:tcPr>
            <w:tcW w:w="8279" w:type="dxa"/>
            <w:gridSpan w:val="7"/>
            <w:tcBorders>
              <w:bottom w:val="single" w:sz="4" w:space="0" w:color="auto"/>
            </w:tcBorders>
            <w:shd w:val="clear" w:color="auto" w:fill="D9D9D9" w:themeFill="background1" w:themeFillShade="D9"/>
          </w:tcPr>
          <w:p w14:paraId="5DEB7D0F" w14:textId="77777777" w:rsidR="00B0253D" w:rsidRPr="00A9140D" w:rsidRDefault="00B0253D" w:rsidP="006B5E41">
            <w:pPr>
              <w:jc w:val="center"/>
              <w:rPr>
                <w:rFonts w:ascii="Arial" w:hAnsi="Arial" w:cs="Arial"/>
                <w:b/>
                <w:bCs/>
                <w:sz w:val="20"/>
                <w:szCs w:val="20"/>
              </w:rPr>
            </w:pPr>
            <w:r w:rsidRPr="00A9140D">
              <w:rPr>
                <w:rFonts w:ascii="Arial" w:hAnsi="Arial" w:cs="Arial"/>
                <w:b/>
                <w:bCs/>
                <w:sz w:val="20"/>
                <w:szCs w:val="20"/>
              </w:rPr>
              <w:t>CONTRATTI ANALOGHI</w:t>
            </w:r>
          </w:p>
        </w:tc>
      </w:tr>
      <w:tr w:rsidR="00B0253D" w:rsidRPr="00A9140D" w14:paraId="238B7FF1" w14:textId="77777777" w:rsidTr="006B5E41">
        <w:trPr>
          <w:trHeight w:val="456"/>
          <w:jc w:val="center"/>
        </w:trPr>
        <w:tc>
          <w:tcPr>
            <w:tcW w:w="1883" w:type="dxa"/>
            <w:gridSpan w:val="2"/>
            <w:tcBorders>
              <w:bottom w:val="single" w:sz="4" w:space="0" w:color="auto"/>
            </w:tcBorders>
            <w:shd w:val="clear" w:color="auto" w:fill="D9D9D9" w:themeFill="background1" w:themeFillShade="D9"/>
            <w:vAlign w:val="center"/>
          </w:tcPr>
          <w:p w14:paraId="0AA3151C" w14:textId="77777777" w:rsidR="00B0253D" w:rsidRPr="00A9140D" w:rsidRDefault="00B0253D" w:rsidP="006B5E41">
            <w:pPr>
              <w:jc w:val="both"/>
              <w:rPr>
                <w:rFonts w:ascii="Arial" w:hAnsi="Arial" w:cs="Arial"/>
                <w:bCs/>
                <w:i/>
                <w:sz w:val="20"/>
                <w:szCs w:val="20"/>
              </w:rPr>
            </w:pPr>
            <w:r w:rsidRPr="00A9140D">
              <w:rPr>
                <w:rFonts w:ascii="Arial" w:hAnsi="Arial" w:cs="Arial"/>
                <w:bCs/>
                <w:i/>
                <w:sz w:val="20"/>
                <w:szCs w:val="20"/>
              </w:rPr>
              <w:t>Descrizione/Oggetto del contratto</w:t>
            </w:r>
          </w:p>
        </w:tc>
        <w:tc>
          <w:tcPr>
            <w:tcW w:w="1342" w:type="dxa"/>
            <w:tcBorders>
              <w:bottom w:val="single" w:sz="4" w:space="0" w:color="auto"/>
            </w:tcBorders>
            <w:shd w:val="clear" w:color="auto" w:fill="D9D9D9" w:themeFill="background1" w:themeFillShade="D9"/>
            <w:vAlign w:val="center"/>
          </w:tcPr>
          <w:p w14:paraId="2D6D7F9B" w14:textId="77777777" w:rsidR="00B0253D" w:rsidRPr="00A9140D" w:rsidRDefault="00B0253D" w:rsidP="006B5E41">
            <w:pPr>
              <w:jc w:val="both"/>
              <w:rPr>
                <w:rFonts w:ascii="Arial" w:hAnsi="Arial" w:cs="Arial"/>
                <w:bCs/>
                <w:i/>
                <w:sz w:val="20"/>
                <w:szCs w:val="20"/>
              </w:rPr>
            </w:pPr>
            <w:r w:rsidRPr="00A9140D">
              <w:rPr>
                <w:rFonts w:ascii="Arial" w:hAnsi="Arial" w:cs="Arial"/>
                <w:bCs/>
                <w:i/>
                <w:sz w:val="20"/>
                <w:szCs w:val="20"/>
              </w:rPr>
              <w:t>Committente</w:t>
            </w:r>
          </w:p>
        </w:tc>
        <w:tc>
          <w:tcPr>
            <w:tcW w:w="1097" w:type="dxa"/>
            <w:tcBorders>
              <w:bottom w:val="single" w:sz="4" w:space="0" w:color="auto"/>
            </w:tcBorders>
            <w:shd w:val="clear" w:color="auto" w:fill="D9D9D9" w:themeFill="background1" w:themeFillShade="D9"/>
            <w:vAlign w:val="center"/>
          </w:tcPr>
          <w:p w14:paraId="5CC52C22" w14:textId="77777777" w:rsidR="00B0253D" w:rsidRPr="00A9140D" w:rsidRDefault="00B0253D" w:rsidP="006B5E41">
            <w:pPr>
              <w:jc w:val="both"/>
              <w:rPr>
                <w:rFonts w:ascii="Arial" w:hAnsi="Arial" w:cs="Arial"/>
                <w:bCs/>
                <w:i/>
                <w:sz w:val="20"/>
                <w:szCs w:val="20"/>
              </w:rPr>
            </w:pPr>
            <w:r w:rsidRPr="00A9140D">
              <w:rPr>
                <w:rFonts w:ascii="Arial" w:hAnsi="Arial" w:cs="Arial"/>
                <w:bCs/>
                <w:i/>
                <w:sz w:val="20"/>
                <w:szCs w:val="20"/>
              </w:rPr>
              <w:t>Periodo esecuzione</w:t>
            </w:r>
          </w:p>
        </w:tc>
        <w:tc>
          <w:tcPr>
            <w:tcW w:w="1539" w:type="dxa"/>
            <w:tcBorders>
              <w:bottom w:val="single" w:sz="4" w:space="0" w:color="auto"/>
            </w:tcBorders>
            <w:shd w:val="clear" w:color="auto" w:fill="D9D9D9" w:themeFill="background1" w:themeFillShade="D9"/>
            <w:vAlign w:val="center"/>
          </w:tcPr>
          <w:p w14:paraId="133AF17E" w14:textId="77777777" w:rsidR="00B0253D" w:rsidRPr="00A9140D" w:rsidRDefault="00B0253D" w:rsidP="006B5E41">
            <w:pPr>
              <w:jc w:val="both"/>
              <w:rPr>
                <w:rFonts w:ascii="Arial" w:hAnsi="Arial" w:cs="Arial"/>
                <w:bCs/>
                <w:i/>
                <w:sz w:val="20"/>
                <w:szCs w:val="20"/>
              </w:rPr>
            </w:pPr>
            <w:r w:rsidRPr="00A9140D">
              <w:rPr>
                <w:rFonts w:ascii="Arial" w:hAnsi="Arial" w:cs="Arial"/>
                <w:bCs/>
                <w:i/>
                <w:sz w:val="20"/>
                <w:szCs w:val="20"/>
              </w:rPr>
              <w:t>Tipologie di prestazioni rese</w:t>
            </w:r>
          </w:p>
        </w:tc>
        <w:tc>
          <w:tcPr>
            <w:tcW w:w="1245" w:type="dxa"/>
            <w:tcBorders>
              <w:bottom w:val="single" w:sz="4" w:space="0" w:color="auto"/>
            </w:tcBorders>
            <w:shd w:val="clear" w:color="auto" w:fill="D9D9D9" w:themeFill="background1" w:themeFillShade="D9"/>
            <w:vAlign w:val="center"/>
          </w:tcPr>
          <w:p w14:paraId="574F19C8" w14:textId="77777777" w:rsidR="00B0253D" w:rsidRPr="00A9140D" w:rsidRDefault="00B0253D" w:rsidP="006B5E41">
            <w:pPr>
              <w:jc w:val="both"/>
              <w:rPr>
                <w:rFonts w:ascii="Arial" w:hAnsi="Arial" w:cs="Arial"/>
                <w:bCs/>
                <w:i/>
                <w:sz w:val="20"/>
                <w:szCs w:val="20"/>
              </w:rPr>
            </w:pPr>
            <w:r w:rsidRPr="00A9140D">
              <w:rPr>
                <w:rFonts w:ascii="Arial" w:hAnsi="Arial" w:cs="Arial"/>
                <w:bCs/>
                <w:i/>
                <w:sz w:val="20"/>
                <w:szCs w:val="20"/>
              </w:rPr>
              <w:t>Quantitativo</w:t>
            </w:r>
          </w:p>
        </w:tc>
        <w:tc>
          <w:tcPr>
            <w:tcW w:w="787" w:type="dxa"/>
            <w:tcBorders>
              <w:bottom w:val="single" w:sz="4" w:space="0" w:color="auto"/>
            </w:tcBorders>
            <w:shd w:val="clear" w:color="auto" w:fill="D9D9D9" w:themeFill="background1" w:themeFillShade="D9"/>
            <w:vAlign w:val="center"/>
          </w:tcPr>
          <w:p w14:paraId="109CF18A" w14:textId="77777777" w:rsidR="00B0253D" w:rsidRPr="00A9140D" w:rsidRDefault="00B0253D" w:rsidP="006B5E41">
            <w:pPr>
              <w:jc w:val="both"/>
              <w:rPr>
                <w:rFonts w:ascii="Arial" w:hAnsi="Arial" w:cs="Arial"/>
                <w:bCs/>
                <w:i/>
                <w:sz w:val="20"/>
                <w:szCs w:val="20"/>
              </w:rPr>
            </w:pPr>
            <w:r w:rsidRPr="00A9140D">
              <w:rPr>
                <w:rFonts w:ascii="Arial" w:hAnsi="Arial" w:cs="Arial"/>
                <w:bCs/>
                <w:i/>
                <w:sz w:val="20"/>
                <w:szCs w:val="20"/>
              </w:rPr>
              <w:t>Durata</w:t>
            </w:r>
          </w:p>
        </w:tc>
        <w:tc>
          <w:tcPr>
            <w:tcW w:w="1174" w:type="dxa"/>
            <w:tcBorders>
              <w:bottom w:val="single" w:sz="4" w:space="0" w:color="auto"/>
            </w:tcBorders>
            <w:shd w:val="clear" w:color="auto" w:fill="D9D9D9" w:themeFill="background1" w:themeFillShade="D9"/>
            <w:vAlign w:val="center"/>
          </w:tcPr>
          <w:p w14:paraId="6FEAF37A" w14:textId="77777777" w:rsidR="00B0253D" w:rsidRPr="00A9140D" w:rsidRDefault="00B0253D" w:rsidP="006B5E41">
            <w:pPr>
              <w:jc w:val="both"/>
              <w:rPr>
                <w:rFonts w:ascii="Arial" w:hAnsi="Arial" w:cs="Arial"/>
                <w:bCs/>
                <w:i/>
                <w:sz w:val="20"/>
                <w:szCs w:val="20"/>
              </w:rPr>
            </w:pPr>
            <w:r w:rsidRPr="00A9140D">
              <w:rPr>
                <w:rFonts w:ascii="Arial" w:hAnsi="Arial" w:cs="Arial"/>
                <w:bCs/>
                <w:i/>
                <w:sz w:val="20"/>
                <w:szCs w:val="20"/>
              </w:rPr>
              <w:t>Valore economico (€)</w:t>
            </w:r>
          </w:p>
        </w:tc>
      </w:tr>
      <w:tr w:rsidR="00B0253D" w:rsidRPr="00A9140D" w14:paraId="29140EAD" w14:textId="77777777" w:rsidTr="006B5E41">
        <w:trPr>
          <w:trHeight w:val="219"/>
          <w:jc w:val="center"/>
        </w:trPr>
        <w:tc>
          <w:tcPr>
            <w:tcW w:w="1883" w:type="dxa"/>
            <w:gridSpan w:val="2"/>
            <w:shd w:val="clear" w:color="auto" w:fill="FFFFFF" w:themeFill="background1"/>
          </w:tcPr>
          <w:p w14:paraId="39B7F454" w14:textId="77777777" w:rsidR="00B0253D" w:rsidRPr="00A9140D" w:rsidRDefault="00B0253D" w:rsidP="006B5E41">
            <w:pPr>
              <w:jc w:val="both"/>
              <w:rPr>
                <w:rFonts w:ascii="Arial" w:hAnsi="Arial" w:cs="Arial"/>
                <w:i/>
                <w:sz w:val="20"/>
                <w:szCs w:val="20"/>
              </w:rPr>
            </w:pPr>
          </w:p>
        </w:tc>
        <w:tc>
          <w:tcPr>
            <w:tcW w:w="1342" w:type="dxa"/>
            <w:tcBorders>
              <w:bottom w:val="single" w:sz="4" w:space="0" w:color="auto"/>
            </w:tcBorders>
            <w:shd w:val="clear" w:color="auto" w:fill="FFFFFF" w:themeFill="background1"/>
          </w:tcPr>
          <w:p w14:paraId="612501B2" w14:textId="77777777" w:rsidR="00B0253D" w:rsidRPr="00A9140D" w:rsidRDefault="00B0253D" w:rsidP="006B5E41">
            <w:pPr>
              <w:jc w:val="both"/>
              <w:rPr>
                <w:rFonts w:ascii="Arial" w:hAnsi="Arial" w:cs="Arial"/>
                <w:bCs/>
                <w:i/>
                <w:sz w:val="20"/>
                <w:szCs w:val="20"/>
              </w:rPr>
            </w:pPr>
          </w:p>
        </w:tc>
        <w:tc>
          <w:tcPr>
            <w:tcW w:w="1097" w:type="dxa"/>
            <w:tcBorders>
              <w:bottom w:val="single" w:sz="4" w:space="0" w:color="auto"/>
            </w:tcBorders>
            <w:shd w:val="clear" w:color="auto" w:fill="FFFFFF" w:themeFill="background1"/>
          </w:tcPr>
          <w:p w14:paraId="63BEF8EE" w14:textId="77777777" w:rsidR="00B0253D" w:rsidRPr="00A9140D" w:rsidRDefault="00B0253D" w:rsidP="006B5E41">
            <w:pPr>
              <w:jc w:val="both"/>
              <w:rPr>
                <w:rFonts w:ascii="Arial" w:hAnsi="Arial" w:cs="Arial"/>
                <w:bCs/>
                <w:i/>
                <w:sz w:val="20"/>
                <w:szCs w:val="20"/>
              </w:rPr>
            </w:pPr>
          </w:p>
        </w:tc>
        <w:tc>
          <w:tcPr>
            <w:tcW w:w="1539" w:type="dxa"/>
            <w:shd w:val="clear" w:color="auto" w:fill="FFFFFF" w:themeFill="background1"/>
          </w:tcPr>
          <w:p w14:paraId="3060B88D" w14:textId="77777777" w:rsidR="00B0253D" w:rsidRPr="00A9140D" w:rsidRDefault="00B0253D" w:rsidP="006B5E41">
            <w:pPr>
              <w:jc w:val="both"/>
              <w:rPr>
                <w:rFonts w:ascii="Arial" w:hAnsi="Arial" w:cs="Arial"/>
                <w:bCs/>
                <w:i/>
                <w:sz w:val="20"/>
                <w:szCs w:val="20"/>
              </w:rPr>
            </w:pPr>
          </w:p>
        </w:tc>
        <w:tc>
          <w:tcPr>
            <w:tcW w:w="1245" w:type="dxa"/>
            <w:shd w:val="clear" w:color="auto" w:fill="FFFFFF" w:themeFill="background1"/>
          </w:tcPr>
          <w:p w14:paraId="0994B6E4" w14:textId="77777777" w:rsidR="00B0253D" w:rsidRPr="00A9140D" w:rsidRDefault="00B0253D" w:rsidP="006B5E41">
            <w:pPr>
              <w:jc w:val="both"/>
              <w:rPr>
                <w:rFonts w:ascii="Arial" w:hAnsi="Arial" w:cs="Arial"/>
                <w:bCs/>
                <w:i/>
                <w:sz w:val="20"/>
                <w:szCs w:val="20"/>
              </w:rPr>
            </w:pPr>
          </w:p>
        </w:tc>
        <w:tc>
          <w:tcPr>
            <w:tcW w:w="787" w:type="dxa"/>
            <w:shd w:val="clear" w:color="auto" w:fill="FFFFFF" w:themeFill="background1"/>
          </w:tcPr>
          <w:p w14:paraId="29390F1D" w14:textId="77777777" w:rsidR="00B0253D" w:rsidRPr="00A9140D" w:rsidRDefault="00B0253D" w:rsidP="006B5E41">
            <w:pPr>
              <w:jc w:val="both"/>
              <w:rPr>
                <w:rFonts w:ascii="Arial" w:hAnsi="Arial" w:cs="Arial"/>
                <w:bCs/>
                <w:i/>
                <w:sz w:val="20"/>
                <w:szCs w:val="20"/>
              </w:rPr>
            </w:pPr>
          </w:p>
        </w:tc>
        <w:tc>
          <w:tcPr>
            <w:tcW w:w="1174" w:type="dxa"/>
            <w:shd w:val="clear" w:color="auto" w:fill="FFFFFF" w:themeFill="background1"/>
          </w:tcPr>
          <w:p w14:paraId="0D058D8D" w14:textId="77777777" w:rsidR="00B0253D" w:rsidRPr="00A9140D" w:rsidRDefault="00B0253D" w:rsidP="006B5E41">
            <w:pPr>
              <w:jc w:val="both"/>
              <w:rPr>
                <w:rFonts w:ascii="Arial" w:hAnsi="Arial" w:cs="Arial"/>
                <w:bCs/>
                <w:i/>
                <w:sz w:val="20"/>
                <w:szCs w:val="20"/>
              </w:rPr>
            </w:pPr>
          </w:p>
        </w:tc>
      </w:tr>
      <w:tr w:rsidR="00B0253D" w:rsidRPr="00A9140D" w14:paraId="5249CCD3" w14:textId="77777777" w:rsidTr="006B5E41">
        <w:trPr>
          <w:trHeight w:val="228"/>
          <w:jc w:val="center"/>
        </w:trPr>
        <w:tc>
          <w:tcPr>
            <w:tcW w:w="1883" w:type="dxa"/>
            <w:gridSpan w:val="2"/>
            <w:shd w:val="clear" w:color="auto" w:fill="FFFFFF" w:themeFill="background1"/>
          </w:tcPr>
          <w:p w14:paraId="0183BC06" w14:textId="77777777" w:rsidR="00B0253D" w:rsidRPr="00A9140D" w:rsidRDefault="00B0253D" w:rsidP="006B5E41">
            <w:pPr>
              <w:jc w:val="both"/>
              <w:rPr>
                <w:rFonts w:ascii="Arial" w:hAnsi="Arial" w:cs="Arial"/>
                <w:bCs/>
                <w:i/>
                <w:sz w:val="20"/>
                <w:szCs w:val="20"/>
              </w:rPr>
            </w:pPr>
          </w:p>
        </w:tc>
        <w:tc>
          <w:tcPr>
            <w:tcW w:w="1342" w:type="dxa"/>
            <w:shd w:val="clear" w:color="auto" w:fill="FFFFFF" w:themeFill="background1"/>
          </w:tcPr>
          <w:p w14:paraId="35D0D5FF" w14:textId="77777777" w:rsidR="00B0253D" w:rsidRPr="00A9140D" w:rsidRDefault="00B0253D" w:rsidP="006B5E41">
            <w:pPr>
              <w:jc w:val="both"/>
              <w:rPr>
                <w:rFonts w:ascii="Arial" w:hAnsi="Arial" w:cs="Arial"/>
                <w:bCs/>
                <w:i/>
                <w:sz w:val="20"/>
                <w:szCs w:val="20"/>
              </w:rPr>
            </w:pPr>
          </w:p>
        </w:tc>
        <w:tc>
          <w:tcPr>
            <w:tcW w:w="1097" w:type="dxa"/>
            <w:shd w:val="clear" w:color="auto" w:fill="FFFFFF" w:themeFill="background1"/>
          </w:tcPr>
          <w:p w14:paraId="27AE6ABC" w14:textId="77777777" w:rsidR="00B0253D" w:rsidRPr="00A9140D" w:rsidRDefault="00B0253D" w:rsidP="006B5E41">
            <w:pPr>
              <w:jc w:val="both"/>
              <w:rPr>
                <w:rFonts w:ascii="Arial" w:hAnsi="Arial" w:cs="Arial"/>
                <w:bCs/>
                <w:i/>
                <w:sz w:val="20"/>
                <w:szCs w:val="20"/>
              </w:rPr>
            </w:pPr>
          </w:p>
        </w:tc>
        <w:tc>
          <w:tcPr>
            <w:tcW w:w="1539" w:type="dxa"/>
            <w:shd w:val="clear" w:color="auto" w:fill="FFFFFF" w:themeFill="background1"/>
          </w:tcPr>
          <w:p w14:paraId="69417E18" w14:textId="77777777" w:rsidR="00B0253D" w:rsidRPr="00A9140D" w:rsidRDefault="00B0253D" w:rsidP="006B5E41">
            <w:pPr>
              <w:jc w:val="both"/>
              <w:rPr>
                <w:rFonts w:ascii="Arial" w:hAnsi="Arial" w:cs="Arial"/>
                <w:bCs/>
                <w:i/>
                <w:sz w:val="20"/>
                <w:szCs w:val="20"/>
              </w:rPr>
            </w:pPr>
          </w:p>
        </w:tc>
        <w:tc>
          <w:tcPr>
            <w:tcW w:w="1245" w:type="dxa"/>
            <w:shd w:val="clear" w:color="auto" w:fill="FFFFFF" w:themeFill="background1"/>
          </w:tcPr>
          <w:p w14:paraId="108F49B8" w14:textId="77777777" w:rsidR="00B0253D" w:rsidRPr="00A9140D" w:rsidRDefault="00B0253D" w:rsidP="006B5E41">
            <w:pPr>
              <w:jc w:val="both"/>
              <w:rPr>
                <w:rFonts w:ascii="Arial" w:hAnsi="Arial" w:cs="Arial"/>
                <w:bCs/>
                <w:i/>
                <w:sz w:val="20"/>
                <w:szCs w:val="20"/>
              </w:rPr>
            </w:pPr>
          </w:p>
        </w:tc>
        <w:tc>
          <w:tcPr>
            <w:tcW w:w="787" w:type="dxa"/>
            <w:shd w:val="clear" w:color="auto" w:fill="FFFFFF" w:themeFill="background1"/>
          </w:tcPr>
          <w:p w14:paraId="640BDA01" w14:textId="77777777" w:rsidR="00B0253D" w:rsidRPr="00A9140D" w:rsidRDefault="00B0253D" w:rsidP="006B5E41">
            <w:pPr>
              <w:jc w:val="both"/>
              <w:rPr>
                <w:rFonts w:ascii="Arial" w:hAnsi="Arial" w:cs="Arial"/>
                <w:bCs/>
                <w:i/>
                <w:sz w:val="20"/>
                <w:szCs w:val="20"/>
              </w:rPr>
            </w:pPr>
          </w:p>
        </w:tc>
        <w:tc>
          <w:tcPr>
            <w:tcW w:w="1174" w:type="dxa"/>
            <w:shd w:val="clear" w:color="auto" w:fill="FFFFFF" w:themeFill="background1"/>
          </w:tcPr>
          <w:p w14:paraId="35B7411D" w14:textId="77777777" w:rsidR="00B0253D" w:rsidRPr="00A9140D" w:rsidRDefault="00B0253D" w:rsidP="006B5E41">
            <w:pPr>
              <w:jc w:val="both"/>
              <w:rPr>
                <w:rFonts w:ascii="Arial" w:hAnsi="Arial" w:cs="Arial"/>
                <w:bCs/>
                <w:i/>
                <w:sz w:val="20"/>
                <w:szCs w:val="20"/>
              </w:rPr>
            </w:pPr>
          </w:p>
        </w:tc>
      </w:tr>
      <w:tr w:rsidR="00B0253D" w:rsidRPr="00A9140D" w14:paraId="39DEED95" w14:textId="77777777" w:rsidTr="006B5E41">
        <w:trPr>
          <w:trHeight w:val="228"/>
          <w:jc w:val="center"/>
        </w:trPr>
        <w:tc>
          <w:tcPr>
            <w:tcW w:w="1883" w:type="dxa"/>
            <w:gridSpan w:val="2"/>
            <w:shd w:val="clear" w:color="auto" w:fill="FFFFFF" w:themeFill="background1"/>
          </w:tcPr>
          <w:p w14:paraId="7443ABF1" w14:textId="77777777" w:rsidR="00B0253D" w:rsidRPr="00A9140D" w:rsidRDefault="00B0253D" w:rsidP="006B5E41">
            <w:pPr>
              <w:jc w:val="both"/>
              <w:rPr>
                <w:rFonts w:ascii="Arial" w:hAnsi="Arial" w:cs="Arial"/>
                <w:bCs/>
                <w:i/>
                <w:sz w:val="20"/>
                <w:szCs w:val="20"/>
              </w:rPr>
            </w:pPr>
          </w:p>
        </w:tc>
        <w:tc>
          <w:tcPr>
            <w:tcW w:w="1342" w:type="dxa"/>
            <w:shd w:val="clear" w:color="auto" w:fill="FFFFFF" w:themeFill="background1"/>
          </w:tcPr>
          <w:p w14:paraId="63282EF7" w14:textId="77777777" w:rsidR="00B0253D" w:rsidRPr="00A9140D" w:rsidRDefault="00B0253D" w:rsidP="006B5E41">
            <w:pPr>
              <w:jc w:val="both"/>
              <w:rPr>
                <w:rFonts w:ascii="Arial" w:hAnsi="Arial" w:cs="Arial"/>
                <w:bCs/>
                <w:i/>
                <w:sz w:val="20"/>
                <w:szCs w:val="20"/>
              </w:rPr>
            </w:pPr>
          </w:p>
        </w:tc>
        <w:tc>
          <w:tcPr>
            <w:tcW w:w="1097" w:type="dxa"/>
            <w:shd w:val="clear" w:color="auto" w:fill="FFFFFF" w:themeFill="background1"/>
          </w:tcPr>
          <w:p w14:paraId="179EA1A9" w14:textId="77777777" w:rsidR="00B0253D" w:rsidRPr="00A9140D" w:rsidRDefault="00B0253D" w:rsidP="006B5E41">
            <w:pPr>
              <w:jc w:val="both"/>
              <w:rPr>
                <w:rFonts w:ascii="Arial" w:hAnsi="Arial" w:cs="Arial"/>
                <w:bCs/>
                <w:i/>
                <w:sz w:val="20"/>
                <w:szCs w:val="20"/>
              </w:rPr>
            </w:pPr>
          </w:p>
        </w:tc>
        <w:tc>
          <w:tcPr>
            <w:tcW w:w="1539" w:type="dxa"/>
            <w:shd w:val="clear" w:color="auto" w:fill="FFFFFF" w:themeFill="background1"/>
          </w:tcPr>
          <w:p w14:paraId="3BAC8166" w14:textId="77777777" w:rsidR="00B0253D" w:rsidRPr="00A9140D" w:rsidRDefault="00B0253D" w:rsidP="006B5E41">
            <w:pPr>
              <w:jc w:val="both"/>
              <w:rPr>
                <w:rFonts w:ascii="Arial" w:hAnsi="Arial" w:cs="Arial"/>
                <w:bCs/>
                <w:i/>
                <w:sz w:val="20"/>
                <w:szCs w:val="20"/>
              </w:rPr>
            </w:pPr>
          </w:p>
        </w:tc>
        <w:tc>
          <w:tcPr>
            <w:tcW w:w="1245" w:type="dxa"/>
            <w:shd w:val="clear" w:color="auto" w:fill="FFFFFF" w:themeFill="background1"/>
          </w:tcPr>
          <w:p w14:paraId="63ECF7F3" w14:textId="77777777" w:rsidR="00B0253D" w:rsidRPr="00A9140D" w:rsidRDefault="00B0253D" w:rsidP="006B5E41">
            <w:pPr>
              <w:jc w:val="both"/>
              <w:rPr>
                <w:rFonts w:ascii="Arial" w:hAnsi="Arial" w:cs="Arial"/>
                <w:bCs/>
                <w:i/>
                <w:sz w:val="20"/>
                <w:szCs w:val="20"/>
              </w:rPr>
            </w:pPr>
          </w:p>
        </w:tc>
        <w:tc>
          <w:tcPr>
            <w:tcW w:w="787" w:type="dxa"/>
            <w:shd w:val="clear" w:color="auto" w:fill="FFFFFF" w:themeFill="background1"/>
          </w:tcPr>
          <w:p w14:paraId="14F11393" w14:textId="77777777" w:rsidR="00B0253D" w:rsidRPr="00A9140D" w:rsidRDefault="00B0253D" w:rsidP="006B5E41">
            <w:pPr>
              <w:jc w:val="both"/>
              <w:rPr>
                <w:rFonts w:ascii="Arial" w:hAnsi="Arial" w:cs="Arial"/>
                <w:bCs/>
                <w:i/>
                <w:sz w:val="20"/>
                <w:szCs w:val="20"/>
              </w:rPr>
            </w:pPr>
          </w:p>
        </w:tc>
        <w:tc>
          <w:tcPr>
            <w:tcW w:w="1174" w:type="dxa"/>
            <w:shd w:val="clear" w:color="auto" w:fill="FFFFFF" w:themeFill="background1"/>
          </w:tcPr>
          <w:p w14:paraId="7F88B043" w14:textId="77777777" w:rsidR="00B0253D" w:rsidRPr="00A9140D" w:rsidRDefault="00B0253D" w:rsidP="006B5E41">
            <w:pPr>
              <w:jc w:val="both"/>
              <w:rPr>
                <w:rFonts w:ascii="Arial" w:hAnsi="Arial" w:cs="Arial"/>
                <w:bCs/>
                <w:i/>
                <w:sz w:val="20"/>
                <w:szCs w:val="20"/>
              </w:rPr>
            </w:pPr>
          </w:p>
        </w:tc>
      </w:tr>
      <w:tr w:rsidR="00B0253D" w:rsidRPr="00A9140D" w14:paraId="0556ACAB" w14:textId="77777777" w:rsidTr="006B5E41">
        <w:trPr>
          <w:trHeight w:val="228"/>
          <w:jc w:val="center"/>
        </w:trPr>
        <w:tc>
          <w:tcPr>
            <w:tcW w:w="1883" w:type="dxa"/>
            <w:gridSpan w:val="2"/>
            <w:shd w:val="clear" w:color="auto" w:fill="FFFFFF" w:themeFill="background1"/>
          </w:tcPr>
          <w:p w14:paraId="384D2EB1" w14:textId="77777777" w:rsidR="00B0253D" w:rsidRPr="00A9140D" w:rsidRDefault="00B0253D" w:rsidP="006B5E41">
            <w:pPr>
              <w:jc w:val="both"/>
              <w:rPr>
                <w:rFonts w:ascii="Arial" w:hAnsi="Arial" w:cs="Arial"/>
                <w:bCs/>
                <w:i/>
                <w:sz w:val="20"/>
                <w:szCs w:val="20"/>
              </w:rPr>
            </w:pPr>
          </w:p>
        </w:tc>
        <w:tc>
          <w:tcPr>
            <w:tcW w:w="1342" w:type="dxa"/>
            <w:shd w:val="clear" w:color="auto" w:fill="FFFFFF" w:themeFill="background1"/>
          </w:tcPr>
          <w:p w14:paraId="040513AC" w14:textId="77777777" w:rsidR="00B0253D" w:rsidRPr="00A9140D" w:rsidRDefault="00B0253D" w:rsidP="006B5E41">
            <w:pPr>
              <w:jc w:val="both"/>
              <w:rPr>
                <w:rFonts w:ascii="Arial" w:hAnsi="Arial" w:cs="Arial"/>
                <w:bCs/>
                <w:i/>
                <w:sz w:val="20"/>
                <w:szCs w:val="20"/>
              </w:rPr>
            </w:pPr>
          </w:p>
        </w:tc>
        <w:tc>
          <w:tcPr>
            <w:tcW w:w="1097" w:type="dxa"/>
            <w:shd w:val="clear" w:color="auto" w:fill="FFFFFF" w:themeFill="background1"/>
          </w:tcPr>
          <w:p w14:paraId="51D05904" w14:textId="77777777" w:rsidR="00B0253D" w:rsidRPr="00A9140D" w:rsidRDefault="00B0253D" w:rsidP="006B5E41">
            <w:pPr>
              <w:jc w:val="both"/>
              <w:rPr>
                <w:rFonts w:ascii="Arial" w:hAnsi="Arial" w:cs="Arial"/>
                <w:bCs/>
                <w:i/>
                <w:sz w:val="20"/>
                <w:szCs w:val="20"/>
              </w:rPr>
            </w:pPr>
          </w:p>
        </w:tc>
        <w:tc>
          <w:tcPr>
            <w:tcW w:w="1539" w:type="dxa"/>
            <w:shd w:val="clear" w:color="auto" w:fill="FFFFFF" w:themeFill="background1"/>
          </w:tcPr>
          <w:p w14:paraId="40F3DCBF" w14:textId="77777777" w:rsidR="00B0253D" w:rsidRPr="00A9140D" w:rsidRDefault="00B0253D" w:rsidP="006B5E41">
            <w:pPr>
              <w:jc w:val="both"/>
              <w:rPr>
                <w:rFonts w:ascii="Arial" w:hAnsi="Arial" w:cs="Arial"/>
                <w:bCs/>
                <w:i/>
                <w:sz w:val="20"/>
                <w:szCs w:val="20"/>
              </w:rPr>
            </w:pPr>
          </w:p>
        </w:tc>
        <w:tc>
          <w:tcPr>
            <w:tcW w:w="1245" w:type="dxa"/>
            <w:shd w:val="clear" w:color="auto" w:fill="FFFFFF" w:themeFill="background1"/>
          </w:tcPr>
          <w:p w14:paraId="6668739C" w14:textId="77777777" w:rsidR="00B0253D" w:rsidRPr="00A9140D" w:rsidRDefault="00B0253D" w:rsidP="006B5E41">
            <w:pPr>
              <w:jc w:val="both"/>
              <w:rPr>
                <w:rFonts w:ascii="Arial" w:hAnsi="Arial" w:cs="Arial"/>
                <w:bCs/>
                <w:i/>
                <w:sz w:val="20"/>
                <w:szCs w:val="20"/>
              </w:rPr>
            </w:pPr>
          </w:p>
        </w:tc>
        <w:tc>
          <w:tcPr>
            <w:tcW w:w="787" w:type="dxa"/>
            <w:shd w:val="clear" w:color="auto" w:fill="FFFFFF" w:themeFill="background1"/>
          </w:tcPr>
          <w:p w14:paraId="50281AE9" w14:textId="77777777" w:rsidR="00B0253D" w:rsidRPr="00A9140D" w:rsidRDefault="00B0253D" w:rsidP="006B5E41">
            <w:pPr>
              <w:jc w:val="both"/>
              <w:rPr>
                <w:rFonts w:ascii="Arial" w:hAnsi="Arial" w:cs="Arial"/>
                <w:bCs/>
                <w:i/>
                <w:sz w:val="20"/>
                <w:szCs w:val="20"/>
              </w:rPr>
            </w:pPr>
          </w:p>
        </w:tc>
        <w:tc>
          <w:tcPr>
            <w:tcW w:w="1174" w:type="dxa"/>
            <w:shd w:val="clear" w:color="auto" w:fill="FFFFFF" w:themeFill="background1"/>
          </w:tcPr>
          <w:p w14:paraId="2D9D446C" w14:textId="77777777" w:rsidR="00B0253D" w:rsidRPr="00A9140D" w:rsidRDefault="00B0253D" w:rsidP="006B5E41">
            <w:pPr>
              <w:jc w:val="both"/>
              <w:rPr>
                <w:rFonts w:ascii="Arial" w:hAnsi="Arial" w:cs="Arial"/>
                <w:bCs/>
                <w:i/>
                <w:sz w:val="20"/>
                <w:szCs w:val="20"/>
              </w:rPr>
            </w:pPr>
          </w:p>
        </w:tc>
      </w:tr>
    </w:tbl>
    <w:p w14:paraId="1593B60D" w14:textId="20EF36F3" w:rsidR="00B0253D" w:rsidRPr="00A9140D" w:rsidRDefault="00B0253D">
      <w:pPr>
        <w:rPr>
          <w:rFonts w:ascii="Arial" w:hAnsi="Arial" w:cs="Arial"/>
          <w:bCs/>
          <w:sz w:val="20"/>
          <w:szCs w:val="20"/>
        </w:rPr>
      </w:pPr>
    </w:p>
    <w:p w14:paraId="11F8867F" w14:textId="77777777" w:rsidR="00266B30" w:rsidRPr="00A9140D" w:rsidRDefault="00266B30">
      <w:pPr>
        <w:ind w:left="284"/>
        <w:jc w:val="both"/>
        <w:rPr>
          <w:rFonts w:ascii="Arial" w:hAnsi="Arial" w:cs="Arial"/>
          <w:bCs/>
          <w:color w:val="FF0000"/>
          <w:sz w:val="20"/>
          <w:szCs w:val="20"/>
        </w:rPr>
      </w:pPr>
    </w:p>
    <w:p w14:paraId="0E8050EB" w14:textId="0CC23676" w:rsidR="00133DD2" w:rsidRPr="00A9140D" w:rsidRDefault="00AA0049" w:rsidP="00133DD2">
      <w:pPr>
        <w:numPr>
          <w:ilvl w:val="0"/>
          <w:numId w:val="38"/>
        </w:numPr>
        <w:ind w:left="284"/>
        <w:jc w:val="both"/>
        <w:rPr>
          <w:rFonts w:ascii="Arial" w:hAnsi="Arial" w:cs="Arial"/>
          <w:bCs/>
          <w:sz w:val="20"/>
          <w:szCs w:val="20"/>
        </w:rPr>
      </w:pPr>
      <w:r w:rsidRPr="00A9140D">
        <w:rPr>
          <w:rFonts w:ascii="Arial" w:hAnsi="Arial" w:cs="Arial"/>
          <w:bCs/>
          <w:sz w:val="20"/>
          <w:szCs w:val="20"/>
          <w:u w:val="single"/>
        </w:rPr>
        <w:t>CARATTERISTICHE DELLA SOLUZIONE:</w:t>
      </w:r>
      <w:r w:rsidRPr="00A9140D">
        <w:rPr>
          <w:rFonts w:ascii="Arial" w:hAnsi="Arial" w:cs="Arial"/>
          <w:bCs/>
          <w:sz w:val="20"/>
          <w:szCs w:val="20"/>
        </w:rPr>
        <w:t xml:space="preserve"> </w:t>
      </w:r>
      <w:r w:rsidR="0075096A">
        <w:rPr>
          <w:rFonts w:ascii="Arial" w:hAnsi="Arial" w:cs="Arial"/>
          <w:bCs/>
          <w:sz w:val="20"/>
          <w:szCs w:val="20"/>
        </w:rPr>
        <w:t>p</w:t>
      </w:r>
      <w:r w:rsidR="00133DD2" w:rsidRPr="00A9140D">
        <w:rPr>
          <w:rFonts w:ascii="Arial" w:hAnsi="Arial" w:cs="Arial"/>
          <w:bCs/>
          <w:sz w:val="20"/>
          <w:szCs w:val="20"/>
        </w:rPr>
        <w:t>er quanto concerne l</w:t>
      </w:r>
      <w:r w:rsidR="00D25587" w:rsidRPr="00A9140D">
        <w:rPr>
          <w:rFonts w:ascii="Arial" w:hAnsi="Arial" w:cs="Arial"/>
          <w:bCs/>
          <w:sz w:val="20"/>
          <w:szCs w:val="20"/>
        </w:rPr>
        <w:t>a</w:t>
      </w:r>
      <w:r w:rsidR="00133DD2" w:rsidRPr="00A9140D">
        <w:rPr>
          <w:rFonts w:ascii="Arial" w:hAnsi="Arial" w:cs="Arial"/>
          <w:bCs/>
          <w:sz w:val="20"/>
          <w:szCs w:val="20"/>
        </w:rPr>
        <w:t xml:space="preserve"> </w:t>
      </w:r>
      <w:r w:rsidR="00D25587" w:rsidRPr="00A9140D">
        <w:rPr>
          <w:rFonts w:ascii="Arial" w:hAnsi="Arial" w:cs="Arial"/>
          <w:bCs/>
          <w:sz w:val="20"/>
          <w:szCs w:val="20"/>
        </w:rPr>
        <w:t>S</w:t>
      </w:r>
      <w:r w:rsidR="00133DD2" w:rsidRPr="00A9140D">
        <w:rPr>
          <w:rFonts w:ascii="Arial" w:hAnsi="Arial" w:cs="Arial"/>
          <w:bCs/>
          <w:sz w:val="20"/>
          <w:szCs w:val="20"/>
        </w:rPr>
        <w:t>oluzion</w:t>
      </w:r>
      <w:r w:rsidR="00D25587" w:rsidRPr="00A9140D">
        <w:rPr>
          <w:rFonts w:ascii="Arial" w:hAnsi="Arial" w:cs="Arial"/>
          <w:bCs/>
          <w:sz w:val="20"/>
          <w:szCs w:val="20"/>
        </w:rPr>
        <w:t>e</w:t>
      </w:r>
      <w:r w:rsidR="00133DD2" w:rsidRPr="00A9140D">
        <w:rPr>
          <w:rFonts w:ascii="Arial" w:hAnsi="Arial" w:cs="Arial"/>
          <w:bCs/>
          <w:sz w:val="20"/>
          <w:szCs w:val="20"/>
        </w:rPr>
        <w:t xml:space="preserve"> offerta dalla vostra </w:t>
      </w:r>
      <w:r w:rsidR="0075096A">
        <w:rPr>
          <w:rFonts w:ascii="Arial" w:hAnsi="Arial" w:cs="Arial"/>
          <w:bCs/>
          <w:sz w:val="20"/>
          <w:szCs w:val="20"/>
        </w:rPr>
        <w:t>Azienda</w:t>
      </w:r>
      <w:r w:rsidR="00133DD2" w:rsidRPr="00A9140D">
        <w:rPr>
          <w:rFonts w:ascii="Arial" w:hAnsi="Arial" w:cs="Arial"/>
          <w:bCs/>
          <w:sz w:val="20"/>
          <w:szCs w:val="20"/>
        </w:rPr>
        <w:t>, s</w:t>
      </w:r>
      <w:r w:rsidR="00D25587" w:rsidRPr="00A9140D">
        <w:rPr>
          <w:rFonts w:ascii="Arial" w:hAnsi="Arial" w:cs="Arial"/>
          <w:bCs/>
          <w:sz w:val="20"/>
          <w:szCs w:val="20"/>
        </w:rPr>
        <w:t>i chiede di s</w:t>
      </w:r>
      <w:r w:rsidR="00133DD2" w:rsidRPr="00A9140D">
        <w:rPr>
          <w:rFonts w:ascii="Arial" w:hAnsi="Arial" w:cs="Arial"/>
          <w:bCs/>
          <w:sz w:val="20"/>
          <w:szCs w:val="20"/>
        </w:rPr>
        <w:t>pecifica</w:t>
      </w:r>
      <w:r w:rsidR="00D25587" w:rsidRPr="00A9140D">
        <w:rPr>
          <w:rFonts w:ascii="Arial" w:hAnsi="Arial" w:cs="Arial"/>
          <w:bCs/>
          <w:sz w:val="20"/>
          <w:szCs w:val="20"/>
        </w:rPr>
        <w:t>re</w:t>
      </w:r>
      <w:r w:rsidR="00133DD2" w:rsidRPr="00A9140D">
        <w:rPr>
          <w:rFonts w:ascii="Arial" w:hAnsi="Arial" w:cs="Arial"/>
          <w:bCs/>
          <w:sz w:val="20"/>
          <w:szCs w:val="20"/>
        </w:rPr>
        <w:t>:</w:t>
      </w:r>
    </w:p>
    <w:p w14:paraId="6BAD039C" w14:textId="5E7032FC" w:rsidR="00133DD2" w:rsidRPr="00A9140D" w:rsidRDefault="00BE1112" w:rsidP="00133DD2">
      <w:pPr>
        <w:pStyle w:val="Paragrafoelenco"/>
        <w:numPr>
          <w:ilvl w:val="0"/>
          <w:numId w:val="57"/>
        </w:numPr>
        <w:jc w:val="both"/>
        <w:rPr>
          <w:rFonts w:ascii="Arial" w:hAnsi="Arial" w:cs="Arial"/>
          <w:bCs/>
          <w:sz w:val="20"/>
          <w:szCs w:val="20"/>
        </w:rPr>
      </w:pPr>
      <w:r w:rsidRPr="00A9140D">
        <w:rPr>
          <w:rFonts w:ascii="Arial" w:hAnsi="Arial" w:cs="Arial"/>
          <w:bCs/>
          <w:sz w:val="20"/>
          <w:szCs w:val="20"/>
        </w:rPr>
        <w:t>i</w:t>
      </w:r>
      <w:r w:rsidR="00133DD2" w:rsidRPr="00A9140D">
        <w:rPr>
          <w:rFonts w:ascii="Arial" w:hAnsi="Arial" w:cs="Arial"/>
          <w:bCs/>
          <w:sz w:val="20"/>
          <w:szCs w:val="20"/>
        </w:rPr>
        <w:t xml:space="preserve">l nome della </w:t>
      </w:r>
      <w:r w:rsidRPr="00A9140D">
        <w:rPr>
          <w:rFonts w:ascii="Arial" w:hAnsi="Arial" w:cs="Arial"/>
          <w:bCs/>
          <w:sz w:val="20"/>
          <w:szCs w:val="20"/>
        </w:rPr>
        <w:t>S</w:t>
      </w:r>
      <w:r w:rsidR="00133DD2" w:rsidRPr="00A9140D">
        <w:rPr>
          <w:rFonts w:ascii="Arial" w:hAnsi="Arial" w:cs="Arial"/>
          <w:bCs/>
          <w:sz w:val="20"/>
          <w:szCs w:val="20"/>
        </w:rPr>
        <w:t>oluzione offerta;</w:t>
      </w:r>
    </w:p>
    <w:p w14:paraId="6770795F" w14:textId="77777777" w:rsidR="00133DD2" w:rsidRPr="00A9140D" w:rsidRDefault="00133DD2" w:rsidP="00133DD2">
      <w:pPr>
        <w:pStyle w:val="Paragrafoelenco"/>
        <w:numPr>
          <w:ilvl w:val="0"/>
          <w:numId w:val="57"/>
        </w:numPr>
        <w:jc w:val="both"/>
        <w:rPr>
          <w:rFonts w:ascii="Arial" w:hAnsi="Arial" w:cs="Arial"/>
          <w:bCs/>
          <w:sz w:val="20"/>
          <w:szCs w:val="20"/>
        </w:rPr>
      </w:pPr>
      <w:r w:rsidRPr="00A9140D">
        <w:rPr>
          <w:rFonts w:ascii="Arial" w:hAnsi="Arial" w:cs="Arial"/>
          <w:bCs/>
          <w:sz w:val="20"/>
          <w:szCs w:val="20"/>
        </w:rPr>
        <w:t>la tecnologia di riferimento;</w:t>
      </w:r>
    </w:p>
    <w:p w14:paraId="3A352D9F" w14:textId="4BAE09B3" w:rsidR="002765D0" w:rsidRPr="00A9140D" w:rsidRDefault="002765D0" w:rsidP="002765D0">
      <w:pPr>
        <w:pStyle w:val="Paragrafoelenco"/>
        <w:numPr>
          <w:ilvl w:val="0"/>
          <w:numId w:val="57"/>
        </w:numPr>
        <w:jc w:val="both"/>
        <w:rPr>
          <w:rFonts w:ascii="Arial" w:hAnsi="Arial" w:cs="Arial"/>
          <w:bCs/>
          <w:sz w:val="20"/>
          <w:szCs w:val="20"/>
        </w:rPr>
      </w:pPr>
      <w:r w:rsidRPr="00A9140D">
        <w:rPr>
          <w:rFonts w:ascii="Arial" w:hAnsi="Arial" w:cs="Arial"/>
          <w:bCs/>
          <w:sz w:val="20"/>
          <w:szCs w:val="20"/>
        </w:rPr>
        <w:t xml:space="preserve">il </w:t>
      </w:r>
      <w:r w:rsidR="0075096A">
        <w:rPr>
          <w:rFonts w:ascii="Arial" w:hAnsi="Arial" w:cs="Arial"/>
          <w:bCs/>
          <w:sz w:val="20"/>
          <w:szCs w:val="20"/>
        </w:rPr>
        <w:t xml:space="preserve">grado di copertura </w:t>
      </w:r>
      <w:r w:rsidRPr="00A9140D">
        <w:rPr>
          <w:rFonts w:ascii="Arial" w:hAnsi="Arial" w:cs="Arial"/>
          <w:bCs/>
          <w:sz w:val="20"/>
          <w:szCs w:val="20"/>
        </w:rPr>
        <w:t xml:space="preserve">dei macro-requisiti funzionali e tecnici espressi, </w:t>
      </w:r>
      <w:r w:rsidR="00D65EF7">
        <w:rPr>
          <w:rFonts w:ascii="Arial" w:hAnsi="Arial" w:cs="Arial"/>
          <w:bCs/>
          <w:sz w:val="20"/>
          <w:szCs w:val="20"/>
        </w:rPr>
        <w:t xml:space="preserve">evidenziando le eventuali mancate </w:t>
      </w:r>
      <w:r w:rsidRPr="00A9140D">
        <w:rPr>
          <w:rFonts w:ascii="Arial" w:hAnsi="Arial" w:cs="Arial"/>
          <w:bCs/>
          <w:sz w:val="20"/>
          <w:szCs w:val="20"/>
        </w:rPr>
        <w:t>copertur</w:t>
      </w:r>
      <w:r w:rsidR="00D65EF7">
        <w:rPr>
          <w:rFonts w:ascii="Arial" w:hAnsi="Arial" w:cs="Arial"/>
          <w:bCs/>
          <w:sz w:val="20"/>
          <w:szCs w:val="20"/>
        </w:rPr>
        <w:t>e</w:t>
      </w:r>
      <w:r w:rsidR="001A3D7A" w:rsidRPr="00A9140D">
        <w:rPr>
          <w:rFonts w:ascii="Arial" w:hAnsi="Arial" w:cs="Arial"/>
          <w:bCs/>
          <w:sz w:val="20"/>
          <w:szCs w:val="20"/>
        </w:rPr>
        <w:t>;</w:t>
      </w:r>
    </w:p>
    <w:p w14:paraId="0E5A5B1E" w14:textId="4D1E7E9A" w:rsidR="001A3D7A" w:rsidRPr="00A9140D" w:rsidRDefault="0075096A" w:rsidP="001A3D7A">
      <w:pPr>
        <w:pStyle w:val="Paragrafoelenco"/>
        <w:numPr>
          <w:ilvl w:val="0"/>
          <w:numId w:val="57"/>
        </w:numPr>
        <w:jc w:val="both"/>
        <w:rPr>
          <w:rFonts w:ascii="Arial" w:hAnsi="Arial" w:cs="Arial"/>
          <w:bCs/>
          <w:sz w:val="20"/>
          <w:szCs w:val="20"/>
        </w:rPr>
      </w:pPr>
      <w:r>
        <w:rPr>
          <w:rFonts w:ascii="Arial" w:hAnsi="Arial" w:cs="Arial"/>
          <w:bCs/>
          <w:sz w:val="20"/>
          <w:szCs w:val="20"/>
        </w:rPr>
        <w:t>la descrizione del</w:t>
      </w:r>
      <w:r w:rsidR="001A3D7A" w:rsidRPr="00A9140D">
        <w:rPr>
          <w:rFonts w:ascii="Arial" w:hAnsi="Arial" w:cs="Arial"/>
          <w:bCs/>
          <w:sz w:val="20"/>
          <w:szCs w:val="20"/>
        </w:rPr>
        <w:t xml:space="preserve"> modello di erogazione Cloud; </w:t>
      </w:r>
    </w:p>
    <w:p w14:paraId="7017A6C8" w14:textId="01F32841" w:rsidR="00BE1112" w:rsidRPr="00A9140D" w:rsidRDefault="00BE1112" w:rsidP="00BE1112">
      <w:pPr>
        <w:pStyle w:val="Paragrafoelenco"/>
        <w:numPr>
          <w:ilvl w:val="0"/>
          <w:numId w:val="57"/>
        </w:numPr>
        <w:jc w:val="both"/>
        <w:rPr>
          <w:rFonts w:ascii="Arial" w:hAnsi="Arial" w:cs="Arial"/>
          <w:bCs/>
          <w:sz w:val="20"/>
          <w:szCs w:val="20"/>
        </w:rPr>
      </w:pPr>
      <w:r w:rsidRPr="00A9140D">
        <w:rPr>
          <w:rFonts w:ascii="Arial" w:hAnsi="Arial" w:cs="Arial"/>
          <w:bCs/>
          <w:sz w:val="20"/>
          <w:szCs w:val="20"/>
        </w:rPr>
        <w:t>se l’infrastruttura ospitante la Soluzione è di proprietà del</w:t>
      </w:r>
      <w:r w:rsidR="0075096A">
        <w:rPr>
          <w:rFonts w:ascii="Arial" w:hAnsi="Arial" w:cs="Arial"/>
          <w:bCs/>
          <w:sz w:val="20"/>
          <w:szCs w:val="20"/>
        </w:rPr>
        <w:t>la vostra Azienda</w:t>
      </w:r>
      <w:r w:rsidRPr="00A9140D">
        <w:rPr>
          <w:rFonts w:ascii="Arial" w:hAnsi="Arial" w:cs="Arial"/>
          <w:bCs/>
          <w:sz w:val="20"/>
          <w:szCs w:val="20"/>
        </w:rPr>
        <w:t xml:space="preserve"> oppure utilizza </w:t>
      </w:r>
      <w:r w:rsidR="0075096A">
        <w:rPr>
          <w:rFonts w:ascii="Arial" w:hAnsi="Arial" w:cs="Arial"/>
          <w:bCs/>
          <w:sz w:val="20"/>
          <w:szCs w:val="20"/>
        </w:rPr>
        <w:t xml:space="preserve">una </w:t>
      </w:r>
      <w:r w:rsidRPr="00A9140D">
        <w:rPr>
          <w:rFonts w:ascii="Arial" w:hAnsi="Arial" w:cs="Arial"/>
          <w:bCs/>
          <w:sz w:val="20"/>
          <w:szCs w:val="20"/>
        </w:rPr>
        <w:t xml:space="preserve">infrastruttura (Iaas) di un </w:t>
      </w:r>
      <w:r w:rsidR="0075096A">
        <w:rPr>
          <w:rFonts w:ascii="Arial" w:hAnsi="Arial" w:cs="Arial"/>
          <w:bCs/>
          <w:sz w:val="20"/>
          <w:szCs w:val="20"/>
        </w:rPr>
        <w:t xml:space="preserve">diverso </w:t>
      </w:r>
      <w:r w:rsidRPr="00A9140D">
        <w:rPr>
          <w:rFonts w:ascii="Arial" w:hAnsi="Arial" w:cs="Arial"/>
          <w:bCs/>
          <w:sz w:val="20"/>
          <w:szCs w:val="20"/>
        </w:rPr>
        <w:t>Cloud Service Provider</w:t>
      </w:r>
      <w:r w:rsidR="0075096A">
        <w:rPr>
          <w:rFonts w:ascii="Arial" w:hAnsi="Arial" w:cs="Arial"/>
          <w:bCs/>
          <w:sz w:val="20"/>
          <w:szCs w:val="20"/>
        </w:rPr>
        <w:t xml:space="preserve"> (CSP);</w:t>
      </w:r>
    </w:p>
    <w:p w14:paraId="36271C9D" w14:textId="6A6D7910" w:rsidR="004B14BD" w:rsidRPr="00A9140D" w:rsidRDefault="00BE1112" w:rsidP="00133DD2">
      <w:pPr>
        <w:pStyle w:val="Paragrafoelenco"/>
        <w:numPr>
          <w:ilvl w:val="0"/>
          <w:numId w:val="57"/>
        </w:numPr>
        <w:jc w:val="both"/>
        <w:rPr>
          <w:rFonts w:ascii="Arial" w:hAnsi="Arial" w:cs="Arial"/>
          <w:bCs/>
          <w:sz w:val="20"/>
          <w:szCs w:val="20"/>
        </w:rPr>
      </w:pPr>
      <w:r w:rsidRPr="00A9140D">
        <w:rPr>
          <w:rFonts w:ascii="Arial" w:hAnsi="Arial" w:cs="Arial"/>
          <w:bCs/>
          <w:sz w:val="20"/>
          <w:szCs w:val="20"/>
        </w:rPr>
        <w:t>l</w:t>
      </w:r>
      <w:r w:rsidR="004B14BD" w:rsidRPr="00A9140D">
        <w:rPr>
          <w:rFonts w:ascii="Arial" w:hAnsi="Arial" w:cs="Arial"/>
          <w:bCs/>
          <w:sz w:val="20"/>
          <w:szCs w:val="20"/>
        </w:rPr>
        <w:t>a localizzazione geografica dei datacenter (region)</w:t>
      </w:r>
      <w:r w:rsidR="0075096A">
        <w:rPr>
          <w:rFonts w:ascii="Arial" w:hAnsi="Arial" w:cs="Arial"/>
          <w:bCs/>
          <w:sz w:val="20"/>
          <w:szCs w:val="20"/>
        </w:rPr>
        <w:t xml:space="preserve"> della vostra Azienda o del CSP</w:t>
      </w:r>
      <w:r w:rsidR="004B14BD" w:rsidRPr="00A9140D">
        <w:rPr>
          <w:rFonts w:ascii="Arial" w:hAnsi="Arial" w:cs="Arial"/>
          <w:bCs/>
          <w:sz w:val="20"/>
          <w:szCs w:val="20"/>
        </w:rPr>
        <w:t xml:space="preserve">; </w:t>
      </w:r>
    </w:p>
    <w:p w14:paraId="75B1C6B1" w14:textId="3E477E0F" w:rsidR="00670FA4" w:rsidRPr="00A9140D" w:rsidRDefault="00BE1112" w:rsidP="00133DD2">
      <w:pPr>
        <w:pStyle w:val="Paragrafoelenco"/>
        <w:numPr>
          <w:ilvl w:val="0"/>
          <w:numId w:val="57"/>
        </w:numPr>
        <w:jc w:val="both"/>
        <w:rPr>
          <w:rFonts w:ascii="Arial" w:hAnsi="Arial" w:cs="Arial"/>
          <w:bCs/>
          <w:sz w:val="20"/>
          <w:szCs w:val="20"/>
        </w:rPr>
      </w:pPr>
      <w:r w:rsidRPr="00A9140D">
        <w:rPr>
          <w:rFonts w:ascii="Arial" w:hAnsi="Arial" w:cs="Arial"/>
          <w:bCs/>
          <w:sz w:val="20"/>
          <w:szCs w:val="20"/>
        </w:rPr>
        <w:t>quali</w:t>
      </w:r>
      <w:r w:rsidR="00670FA4" w:rsidRPr="00A9140D">
        <w:rPr>
          <w:rFonts w:ascii="Arial" w:hAnsi="Arial" w:cs="Arial"/>
          <w:bCs/>
          <w:sz w:val="20"/>
          <w:szCs w:val="20"/>
        </w:rPr>
        <w:t xml:space="preserve"> misure di sicurezza </w:t>
      </w:r>
      <w:r w:rsidR="00B627CD" w:rsidRPr="00A9140D">
        <w:rPr>
          <w:rFonts w:ascii="Arial" w:hAnsi="Arial" w:cs="Arial"/>
          <w:bCs/>
          <w:sz w:val="20"/>
          <w:szCs w:val="20"/>
        </w:rPr>
        <w:t xml:space="preserve">sono adottate </w:t>
      </w:r>
      <w:r w:rsidR="00670FA4" w:rsidRPr="00A9140D">
        <w:rPr>
          <w:rFonts w:ascii="Arial" w:hAnsi="Arial" w:cs="Arial"/>
          <w:bCs/>
          <w:sz w:val="20"/>
          <w:szCs w:val="20"/>
        </w:rPr>
        <w:t>per la protezione dei dati (</w:t>
      </w:r>
      <w:r w:rsidR="001E1712" w:rsidRPr="00A9140D">
        <w:rPr>
          <w:rFonts w:ascii="Arial" w:hAnsi="Arial" w:cs="Arial"/>
          <w:bCs/>
          <w:sz w:val="20"/>
          <w:szCs w:val="20"/>
        </w:rPr>
        <w:t xml:space="preserve">tipologia di </w:t>
      </w:r>
      <w:r w:rsidR="00670FA4" w:rsidRPr="00A9140D">
        <w:rPr>
          <w:rFonts w:ascii="Arial" w:hAnsi="Arial" w:cs="Arial"/>
          <w:bCs/>
          <w:sz w:val="20"/>
          <w:szCs w:val="20"/>
        </w:rPr>
        <w:t xml:space="preserve">crittografia, </w:t>
      </w:r>
      <w:r w:rsidR="00B627CD" w:rsidRPr="00A9140D">
        <w:rPr>
          <w:rFonts w:ascii="Arial" w:hAnsi="Arial" w:cs="Arial"/>
          <w:bCs/>
          <w:sz w:val="20"/>
          <w:szCs w:val="20"/>
        </w:rPr>
        <w:t>modalità di accesso</w:t>
      </w:r>
      <w:r w:rsidR="00670FA4" w:rsidRPr="00A9140D">
        <w:rPr>
          <w:rFonts w:ascii="Arial" w:hAnsi="Arial" w:cs="Arial"/>
          <w:bCs/>
          <w:sz w:val="20"/>
          <w:szCs w:val="20"/>
        </w:rPr>
        <w:t>);</w:t>
      </w:r>
    </w:p>
    <w:p w14:paraId="4675D95C" w14:textId="0A51E992" w:rsidR="00E4192D" w:rsidRPr="00A9140D" w:rsidRDefault="00BE1112" w:rsidP="00133DD2">
      <w:pPr>
        <w:pStyle w:val="Paragrafoelenco"/>
        <w:numPr>
          <w:ilvl w:val="0"/>
          <w:numId w:val="57"/>
        </w:numPr>
        <w:jc w:val="both"/>
        <w:rPr>
          <w:rFonts w:ascii="Arial" w:hAnsi="Arial" w:cs="Arial"/>
          <w:bCs/>
          <w:sz w:val="20"/>
          <w:szCs w:val="20"/>
        </w:rPr>
      </w:pPr>
      <w:r w:rsidRPr="00A9140D">
        <w:rPr>
          <w:rFonts w:ascii="Arial" w:hAnsi="Arial" w:cs="Arial"/>
          <w:bCs/>
          <w:sz w:val="20"/>
          <w:szCs w:val="20"/>
        </w:rPr>
        <w:t>l</w:t>
      </w:r>
      <w:r w:rsidR="00E4192D" w:rsidRPr="00A9140D">
        <w:rPr>
          <w:rFonts w:ascii="Arial" w:hAnsi="Arial" w:cs="Arial"/>
          <w:bCs/>
          <w:sz w:val="20"/>
          <w:szCs w:val="20"/>
        </w:rPr>
        <w:t>e modalità di integrazione con il servizio PEC</w:t>
      </w:r>
      <w:r w:rsidR="00B627CD" w:rsidRPr="00A9140D">
        <w:rPr>
          <w:rFonts w:ascii="Arial" w:hAnsi="Arial" w:cs="Arial"/>
          <w:bCs/>
          <w:sz w:val="20"/>
          <w:szCs w:val="20"/>
        </w:rPr>
        <w:t xml:space="preserve"> </w:t>
      </w:r>
      <w:r w:rsidR="0075096A">
        <w:rPr>
          <w:rFonts w:ascii="Arial" w:hAnsi="Arial" w:cs="Arial"/>
          <w:bCs/>
          <w:sz w:val="20"/>
          <w:szCs w:val="20"/>
        </w:rPr>
        <w:t>esterno</w:t>
      </w:r>
      <w:r w:rsidR="00E4192D" w:rsidRPr="00A9140D">
        <w:rPr>
          <w:rFonts w:ascii="Arial" w:hAnsi="Arial" w:cs="Arial"/>
          <w:bCs/>
          <w:sz w:val="20"/>
          <w:szCs w:val="20"/>
        </w:rPr>
        <w:t>;</w:t>
      </w:r>
    </w:p>
    <w:p w14:paraId="04582909" w14:textId="1E0C1F78" w:rsidR="00124C71" w:rsidRPr="00A9140D" w:rsidRDefault="00124C71" w:rsidP="00133DD2">
      <w:pPr>
        <w:pStyle w:val="Paragrafoelenco"/>
        <w:numPr>
          <w:ilvl w:val="0"/>
          <w:numId w:val="57"/>
        </w:numPr>
        <w:jc w:val="both"/>
        <w:rPr>
          <w:rFonts w:ascii="Arial" w:hAnsi="Arial" w:cs="Arial"/>
          <w:bCs/>
          <w:sz w:val="20"/>
          <w:szCs w:val="20"/>
        </w:rPr>
      </w:pPr>
      <w:r w:rsidRPr="00A9140D">
        <w:rPr>
          <w:rFonts w:ascii="Arial" w:hAnsi="Arial" w:cs="Arial"/>
          <w:bCs/>
          <w:sz w:val="20"/>
          <w:szCs w:val="20"/>
        </w:rPr>
        <w:t xml:space="preserve">le caratteristiche del servizio di assistenza </w:t>
      </w:r>
      <w:r w:rsidR="0075096A">
        <w:rPr>
          <w:rFonts w:ascii="Arial" w:hAnsi="Arial" w:cs="Arial"/>
          <w:bCs/>
          <w:sz w:val="20"/>
          <w:szCs w:val="20"/>
        </w:rPr>
        <w:t xml:space="preserve">alla Committente </w:t>
      </w:r>
      <w:r w:rsidRPr="00A9140D">
        <w:rPr>
          <w:rFonts w:ascii="Arial" w:hAnsi="Arial" w:cs="Arial"/>
          <w:bCs/>
          <w:sz w:val="20"/>
          <w:szCs w:val="20"/>
        </w:rPr>
        <w:t>(sede, canali di attivazione, lingua, giorni/orari di servizio);</w:t>
      </w:r>
    </w:p>
    <w:p w14:paraId="162BAAE8" w14:textId="1D773523" w:rsidR="00133DD2" w:rsidRPr="00A9140D" w:rsidRDefault="00BE1112" w:rsidP="00133DD2">
      <w:pPr>
        <w:pStyle w:val="Paragrafoelenco"/>
        <w:numPr>
          <w:ilvl w:val="0"/>
          <w:numId w:val="57"/>
        </w:numPr>
        <w:jc w:val="both"/>
        <w:rPr>
          <w:rFonts w:ascii="Arial" w:hAnsi="Arial" w:cs="Arial"/>
          <w:bCs/>
          <w:sz w:val="20"/>
          <w:szCs w:val="20"/>
        </w:rPr>
      </w:pPr>
      <w:r w:rsidRPr="00A9140D">
        <w:rPr>
          <w:rFonts w:ascii="Arial" w:hAnsi="Arial" w:cs="Arial"/>
          <w:bCs/>
          <w:sz w:val="20"/>
          <w:szCs w:val="20"/>
        </w:rPr>
        <w:t>l</w:t>
      </w:r>
      <w:r w:rsidR="008D3CCA" w:rsidRPr="00A9140D">
        <w:rPr>
          <w:rFonts w:ascii="Arial" w:hAnsi="Arial" w:cs="Arial"/>
          <w:bCs/>
          <w:sz w:val="20"/>
          <w:szCs w:val="20"/>
        </w:rPr>
        <w:t>a modalità</w:t>
      </w:r>
      <w:r w:rsidR="00133DD2" w:rsidRPr="00A9140D">
        <w:rPr>
          <w:rFonts w:ascii="Arial" w:hAnsi="Arial" w:cs="Arial"/>
          <w:bCs/>
          <w:sz w:val="20"/>
          <w:szCs w:val="20"/>
        </w:rPr>
        <w:t xml:space="preserve"> di erogazione della </w:t>
      </w:r>
      <w:r w:rsidR="008D3CCA" w:rsidRPr="00A9140D">
        <w:rPr>
          <w:rFonts w:ascii="Arial" w:hAnsi="Arial" w:cs="Arial"/>
          <w:bCs/>
          <w:sz w:val="20"/>
          <w:szCs w:val="20"/>
        </w:rPr>
        <w:t>F</w:t>
      </w:r>
      <w:r w:rsidR="00133DD2" w:rsidRPr="00A9140D">
        <w:rPr>
          <w:rFonts w:ascii="Arial" w:hAnsi="Arial" w:cs="Arial"/>
          <w:bCs/>
          <w:sz w:val="20"/>
          <w:szCs w:val="20"/>
        </w:rPr>
        <w:t>ormazione</w:t>
      </w:r>
      <w:r w:rsidRPr="00A9140D">
        <w:rPr>
          <w:rFonts w:ascii="Arial" w:hAnsi="Arial" w:cs="Arial"/>
          <w:bCs/>
          <w:sz w:val="20"/>
          <w:szCs w:val="20"/>
        </w:rPr>
        <w:t xml:space="preserve"> </w:t>
      </w:r>
      <w:r w:rsidR="00885822" w:rsidRPr="00A9140D">
        <w:rPr>
          <w:rFonts w:ascii="Arial" w:hAnsi="Arial" w:cs="Arial"/>
          <w:bCs/>
          <w:sz w:val="20"/>
          <w:szCs w:val="20"/>
        </w:rPr>
        <w:t>iniziale</w:t>
      </w:r>
      <w:r w:rsidR="00133DD2" w:rsidRPr="00A9140D">
        <w:rPr>
          <w:rFonts w:ascii="Arial" w:hAnsi="Arial" w:cs="Arial"/>
          <w:bCs/>
          <w:sz w:val="20"/>
          <w:szCs w:val="20"/>
        </w:rPr>
        <w:t>;</w:t>
      </w:r>
    </w:p>
    <w:p w14:paraId="473E7028" w14:textId="7499EC27" w:rsidR="00133DD2" w:rsidRPr="00A9140D" w:rsidRDefault="00133DD2" w:rsidP="00133DD2">
      <w:pPr>
        <w:pStyle w:val="Paragrafoelenco"/>
        <w:numPr>
          <w:ilvl w:val="0"/>
          <w:numId w:val="57"/>
        </w:numPr>
        <w:jc w:val="both"/>
        <w:rPr>
          <w:rFonts w:ascii="Arial" w:hAnsi="Arial" w:cs="Arial"/>
          <w:bCs/>
          <w:sz w:val="20"/>
          <w:szCs w:val="20"/>
        </w:rPr>
      </w:pPr>
      <w:r w:rsidRPr="00A9140D">
        <w:rPr>
          <w:rFonts w:ascii="Arial" w:hAnsi="Arial" w:cs="Arial"/>
          <w:bCs/>
          <w:sz w:val="20"/>
          <w:szCs w:val="20"/>
        </w:rPr>
        <w:t>Il modello di pricing e le tariffe applicate</w:t>
      </w:r>
      <w:r w:rsidR="00DC73EE" w:rsidRPr="00A9140D">
        <w:rPr>
          <w:rFonts w:ascii="Arial" w:hAnsi="Arial" w:cs="Arial"/>
          <w:bCs/>
          <w:sz w:val="20"/>
          <w:szCs w:val="20"/>
        </w:rPr>
        <w:t xml:space="preserve"> della Soluzione</w:t>
      </w:r>
      <w:r w:rsidR="00C76585" w:rsidRPr="00A9140D">
        <w:rPr>
          <w:rFonts w:ascii="Arial" w:hAnsi="Arial" w:cs="Arial"/>
          <w:bCs/>
          <w:sz w:val="20"/>
          <w:szCs w:val="20"/>
        </w:rPr>
        <w:t>, inclusa la configurazione iniziale</w:t>
      </w:r>
      <w:r w:rsidR="00DC73EE" w:rsidRPr="00A9140D">
        <w:rPr>
          <w:rFonts w:ascii="Arial" w:hAnsi="Arial" w:cs="Arial"/>
          <w:bCs/>
          <w:sz w:val="20"/>
          <w:szCs w:val="20"/>
        </w:rPr>
        <w:t xml:space="preserve"> e la Formazione iniziale. </w:t>
      </w:r>
    </w:p>
    <w:p w14:paraId="72D8CF03" w14:textId="77777777" w:rsidR="00A16415" w:rsidRPr="00A9140D" w:rsidRDefault="00A16415" w:rsidP="001E1EF7">
      <w:pPr>
        <w:ind w:left="284"/>
        <w:jc w:val="both"/>
        <w:rPr>
          <w:rFonts w:ascii="Arial" w:hAnsi="Arial" w:cs="Arial"/>
          <w:bCs/>
          <w:sz w:val="20"/>
          <w:szCs w:val="20"/>
        </w:rPr>
      </w:pPr>
    </w:p>
    <w:p w14:paraId="580C7B69" w14:textId="6007CB63" w:rsidR="00133DD2" w:rsidRPr="00A9140D" w:rsidRDefault="00BE1112" w:rsidP="001E1EF7">
      <w:pPr>
        <w:ind w:left="284"/>
        <w:jc w:val="both"/>
        <w:rPr>
          <w:rFonts w:ascii="Arial" w:hAnsi="Arial" w:cs="Arial"/>
          <w:bCs/>
          <w:sz w:val="20"/>
          <w:szCs w:val="20"/>
        </w:rPr>
      </w:pPr>
      <w:r w:rsidRPr="00A9140D">
        <w:rPr>
          <w:rFonts w:ascii="Arial" w:hAnsi="Arial" w:cs="Arial"/>
          <w:bCs/>
          <w:sz w:val="20"/>
          <w:szCs w:val="20"/>
        </w:rPr>
        <w:t>Inoltre, si chiede di indicare se la Soluzione</w:t>
      </w:r>
      <w:r w:rsidR="00133DD2" w:rsidRPr="00A9140D">
        <w:rPr>
          <w:rFonts w:ascii="Arial" w:hAnsi="Arial" w:cs="Arial"/>
          <w:bCs/>
          <w:sz w:val="20"/>
          <w:szCs w:val="20"/>
        </w:rPr>
        <w:t xml:space="preserve"> SaaS offert</w:t>
      </w:r>
      <w:r w:rsidRPr="00A9140D">
        <w:rPr>
          <w:rFonts w:ascii="Arial" w:hAnsi="Arial" w:cs="Arial"/>
          <w:bCs/>
          <w:sz w:val="20"/>
          <w:szCs w:val="20"/>
        </w:rPr>
        <w:t>a</w:t>
      </w:r>
      <w:r w:rsidR="008D3CCA" w:rsidRPr="00A9140D">
        <w:rPr>
          <w:rFonts w:ascii="Arial" w:hAnsi="Arial" w:cs="Arial"/>
          <w:bCs/>
          <w:sz w:val="20"/>
          <w:szCs w:val="20"/>
        </w:rPr>
        <w:t>/lo</w:t>
      </w:r>
      <w:r w:rsidR="00133DD2" w:rsidRPr="00A9140D">
        <w:rPr>
          <w:rFonts w:ascii="Arial" w:hAnsi="Arial" w:cs="Arial"/>
          <w:bCs/>
          <w:sz w:val="20"/>
          <w:szCs w:val="20"/>
        </w:rPr>
        <w:t xml:space="preserve"> IaaS eventualmente utilizzato per l’erogazione </w:t>
      </w:r>
      <w:r w:rsidR="00133DD2" w:rsidRPr="00A9140D">
        <w:rPr>
          <w:rFonts w:ascii="Arial" w:hAnsi="Arial" w:cs="Arial"/>
          <w:b/>
          <w:sz w:val="20"/>
          <w:szCs w:val="20"/>
          <w:u w:val="single"/>
        </w:rPr>
        <w:t xml:space="preserve">è qualificato o in procinto di ottenere la qualificazione, </w:t>
      </w:r>
      <w:r w:rsidR="0082673A">
        <w:rPr>
          <w:rFonts w:ascii="Arial" w:hAnsi="Arial" w:cs="Arial"/>
          <w:b/>
          <w:sz w:val="20"/>
          <w:szCs w:val="20"/>
          <w:u w:val="single"/>
        </w:rPr>
        <w:t>ai sensi del</w:t>
      </w:r>
      <w:r w:rsidR="0082673A" w:rsidRPr="0082673A">
        <w:rPr>
          <w:rFonts w:ascii="Arial" w:hAnsi="Arial" w:cs="Arial"/>
          <w:b/>
          <w:sz w:val="20"/>
          <w:szCs w:val="20"/>
          <w:u w:val="single"/>
        </w:rPr>
        <w:t xml:space="preserve"> Decreto Direttoriale</w:t>
      </w:r>
      <w:r w:rsidR="0082673A">
        <w:rPr>
          <w:rFonts w:ascii="Arial" w:hAnsi="Arial" w:cs="Arial"/>
          <w:b/>
          <w:sz w:val="20"/>
          <w:szCs w:val="20"/>
          <w:u w:val="single"/>
        </w:rPr>
        <w:t xml:space="preserve"> ACN</w:t>
      </w:r>
      <w:r w:rsidR="0082673A" w:rsidRPr="0082673A">
        <w:rPr>
          <w:rFonts w:ascii="Arial" w:hAnsi="Arial" w:cs="Arial"/>
          <w:b/>
          <w:sz w:val="20"/>
          <w:szCs w:val="20"/>
          <w:u w:val="single"/>
        </w:rPr>
        <w:t xml:space="preserve"> n. 21007/24 del 27 giugno 2024</w:t>
      </w:r>
      <w:r w:rsidR="0082673A">
        <w:rPr>
          <w:rFonts w:ascii="Arial" w:hAnsi="Arial" w:cs="Arial"/>
          <w:b/>
          <w:sz w:val="20"/>
          <w:szCs w:val="20"/>
          <w:u w:val="single"/>
        </w:rPr>
        <w:t xml:space="preserve"> </w:t>
      </w:r>
      <w:r w:rsidR="00133DD2" w:rsidRPr="00A9140D">
        <w:rPr>
          <w:rFonts w:ascii="Arial" w:hAnsi="Arial" w:cs="Arial"/>
          <w:b/>
          <w:sz w:val="20"/>
          <w:szCs w:val="20"/>
          <w:u w:val="single"/>
        </w:rPr>
        <w:t xml:space="preserve">ed il </w:t>
      </w:r>
      <w:r w:rsidR="0082673A">
        <w:rPr>
          <w:rFonts w:ascii="Arial" w:hAnsi="Arial" w:cs="Arial"/>
          <w:b/>
          <w:sz w:val="20"/>
          <w:szCs w:val="20"/>
          <w:u w:val="single"/>
        </w:rPr>
        <w:t xml:space="preserve">relativo </w:t>
      </w:r>
      <w:r w:rsidR="00133DD2" w:rsidRPr="00A9140D">
        <w:rPr>
          <w:rFonts w:ascii="Arial" w:hAnsi="Arial" w:cs="Arial"/>
          <w:b/>
          <w:sz w:val="20"/>
          <w:szCs w:val="20"/>
          <w:u w:val="single"/>
        </w:rPr>
        <w:t xml:space="preserve">livello di qualificazione (occorre indicare in particolar modo </w:t>
      </w:r>
      <w:r w:rsidR="00E074D4">
        <w:rPr>
          <w:rFonts w:ascii="Arial" w:hAnsi="Arial" w:cs="Arial"/>
          <w:b/>
          <w:sz w:val="20"/>
          <w:szCs w:val="20"/>
          <w:u w:val="single"/>
        </w:rPr>
        <w:t xml:space="preserve">l’ID Scheda </w:t>
      </w:r>
      <w:r w:rsidR="00133DD2" w:rsidRPr="00A9140D">
        <w:rPr>
          <w:rFonts w:ascii="Arial" w:hAnsi="Arial" w:cs="Arial"/>
          <w:b/>
          <w:sz w:val="20"/>
          <w:szCs w:val="20"/>
          <w:u w:val="single"/>
        </w:rPr>
        <w:t>in modo tale da poter risalire inequivocabilmente al prodotto).</w:t>
      </w:r>
    </w:p>
    <w:p w14:paraId="47CAFAE3" w14:textId="77777777" w:rsidR="008D3CCA" w:rsidRPr="00A9140D" w:rsidRDefault="008D3CCA" w:rsidP="00133DD2">
      <w:pPr>
        <w:ind w:left="-76"/>
        <w:jc w:val="both"/>
        <w:rPr>
          <w:rFonts w:ascii="Arial" w:hAnsi="Arial" w:cs="Arial"/>
          <w:bCs/>
          <w:sz w:val="20"/>
          <w:szCs w:val="20"/>
        </w:rPr>
      </w:pPr>
    </w:p>
    <w:p w14:paraId="0C4292C1" w14:textId="5BAE4EBB" w:rsidR="00A7067F" w:rsidRPr="00A9140D" w:rsidRDefault="00A7067F" w:rsidP="00A7067F">
      <w:pPr>
        <w:spacing w:line="360" w:lineRule="auto"/>
        <w:jc w:val="both"/>
        <w:rPr>
          <w:rFonts w:ascii="Arial" w:hAnsi="Arial" w:cs="Arial"/>
          <w:bCs/>
          <w:sz w:val="20"/>
          <w:szCs w:val="20"/>
        </w:rPr>
      </w:pPr>
      <w:r w:rsidRPr="00A9140D">
        <w:rPr>
          <w:rFonts w:ascii="Arial" w:hAnsi="Arial"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rsidRPr="00A9140D" w14:paraId="3AD4CE65" w14:textId="77777777" w:rsidTr="00946082">
        <w:trPr>
          <w:trHeight w:val="1416"/>
        </w:trPr>
        <w:tc>
          <w:tcPr>
            <w:tcW w:w="8494" w:type="dxa"/>
            <w:shd w:val="clear" w:color="auto" w:fill="F2F2F2" w:themeFill="background1" w:themeFillShade="F2"/>
          </w:tcPr>
          <w:p w14:paraId="5BC8A0FC" w14:textId="77777777" w:rsidR="00266B30" w:rsidRPr="00A9140D" w:rsidRDefault="00266B30">
            <w:pPr>
              <w:ind w:left="284"/>
              <w:jc w:val="both"/>
              <w:rPr>
                <w:rFonts w:ascii="Arial" w:hAnsi="Arial" w:cs="Arial"/>
                <w:bCs/>
                <w:sz w:val="20"/>
                <w:szCs w:val="20"/>
                <w:lang w:val="x-none"/>
              </w:rPr>
            </w:pPr>
          </w:p>
        </w:tc>
      </w:tr>
    </w:tbl>
    <w:p w14:paraId="10FED348" w14:textId="77777777" w:rsidR="00266B30" w:rsidRPr="00A9140D" w:rsidRDefault="00266B30">
      <w:pPr>
        <w:spacing w:line="360" w:lineRule="auto"/>
        <w:ind w:left="284"/>
        <w:jc w:val="both"/>
        <w:rPr>
          <w:rFonts w:ascii="Arial" w:hAnsi="Arial" w:cs="Arial"/>
          <w:bCs/>
          <w:sz w:val="20"/>
          <w:szCs w:val="20"/>
        </w:rPr>
      </w:pPr>
    </w:p>
    <w:p w14:paraId="332B26F6" w14:textId="7CFDB16D" w:rsidR="00B65CEC" w:rsidRPr="00A9140D" w:rsidRDefault="00AD1A5F" w:rsidP="00EE21DC">
      <w:pPr>
        <w:numPr>
          <w:ilvl w:val="0"/>
          <w:numId w:val="38"/>
        </w:numPr>
        <w:ind w:left="284"/>
        <w:jc w:val="both"/>
        <w:rPr>
          <w:rFonts w:ascii="Arial" w:hAnsi="Arial" w:cs="Arial"/>
          <w:color w:val="000000"/>
          <w:sz w:val="20"/>
          <w:lang w:val="x-none"/>
        </w:rPr>
      </w:pPr>
      <w:r w:rsidRPr="00A9140D">
        <w:rPr>
          <w:rFonts w:ascii="Arial" w:hAnsi="Arial" w:cs="Arial"/>
          <w:color w:val="000000"/>
          <w:sz w:val="20"/>
          <w:u w:val="single"/>
          <w:lang w:val="x-none"/>
        </w:rPr>
        <w:t>FIRMA DIGITALE:</w:t>
      </w:r>
      <w:r w:rsidRPr="00A9140D">
        <w:rPr>
          <w:rFonts w:ascii="Arial" w:hAnsi="Arial" w:cs="Arial"/>
          <w:color w:val="000000"/>
          <w:sz w:val="20"/>
          <w:lang w:val="x-none"/>
        </w:rPr>
        <w:t xml:space="preserve"> p</w:t>
      </w:r>
      <w:r w:rsidR="00EE21DC" w:rsidRPr="00A9140D">
        <w:rPr>
          <w:rFonts w:ascii="Arial" w:hAnsi="Arial" w:cs="Arial"/>
          <w:color w:val="000000"/>
          <w:sz w:val="20"/>
          <w:lang w:val="x-none"/>
        </w:rPr>
        <w:t xml:space="preserve">er quanto concerne </w:t>
      </w:r>
      <w:r w:rsidR="00B65CEC" w:rsidRPr="00A9140D">
        <w:rPr>
          <w:rFonts w:ascii="Arial" w:hAnsi="Arial" w:cs="Arial"/>
          <w:color w:val="000000"/>
          <w:sz w:val="20"/>
          <w:lang w:val="x-none"/>
        </w:rPr>
        <w:t xml:space="preserve">il processo </w:t>
      </w:r>
      <w:r w:rsidR="00EE21DC" w:rsidRPr="00A9140D">
        <w:rPr>
          <w:rFonts w:ascii="Arial" w:hAnsi="Arial" w:cs="Arial"/>
          <w:color w:val="000000"/>
          <w:sz w:val="20"/>
          <w:lang w:val="x-none"/>
        </w:rPr>
        <w:t xml:space="preserve">di </w:t>
      </w:r>
      <w:r w:rsidR="00EA7F6C" w:rsidRPr="00A9140D">
        <w:rPr>
          <w:rFonts w:ascii="Arial" w:hAnsi="Arial" w:cs="Arial"/>
          <w:color w:val="000000"/>
          <w:sz w:val="20"/>
          <w:lang w:val="x-none"/>
        </w:rPr>
        <w:t>F</w:t>
      </w:r>
      <w:r w:rsidR="00EE21DC" w:rsidRPr="00A9140D">
        <w:rPr>
          <w:rFonts w:ascii="Arial" w:hAnsi="Arial" w:cs="Arial"/>
          <w:color w:val="000000"/>
          <w:sz w:val="20"/>
          <w:lang w:val="x-none"/>
        </w:rPr>
        <w:t xml:space="preserve">irma </w:t>
      </w:r>
      <w:r w:rsidR="00EA7F6C" w:rsidRPr="00A9140D">
        <w:rPr>
          <w:rFonts w:ascii="Arial" w:hAnsi="Arial" w:cs="Arial"/>
          <w:color w:val="000000"/>
          <w:sz w:val="20"/>
          <w:lang w:val="x-none"/>
        </w:rPr>
        <w:t>d</w:t>
      </w:r>
      <w:r w:rsidR="00EE21DC" w:rsidRPr="00A9140D">
        <w:rPr>
          <w:rFonts w:ascii="Arial" w:hAnsi="Arial" w:cs="Arial"/>
          <w:color w:val="000000"/>
          <w:sz w:val="20"/>
          <w:lang w:val="x-none"/>
        </w:rPr>
        <w:t>igitale</w:t>
      </w:r>
      <w:r w:rsidR="00B65CEC" w:rsidRPr="00A9140D">
        <w:rPr>
          <w:rFonts w:ascii="Arial" w:hAnsi="Arial" w:cs="Arial"/>
          <w:color w:val="000000"/>
          <w:sz w:val="20"/>
          <w:lang w:val="x-none"/>
        </w:rPr>
        <w:t>, si chiede di:</w:t>
      </w:r>
    </w:p>
    <w:p w14:paraId="523DB9CE" w14:textId="28132878" w:rsidR="00EE21DC" w:rsidRPr="00A9140D" w:rsidRDefault="00B65CEC" w:rsidP="00B65CEC">
      <w:pPr>
        <w:pStyle w:val="Paragrafoelenco"/>
        <w:numPr>
          <w:ilvl w:val="0"/>
          <w:numId w:val="57"/>
        </w:numPr>
        <w:jc w:val="both"/>
        <w:rPr>
          <w:rFonts w:ascii="Arial" w:hAnsi="Arial" w:cs="Arial"/>
          <w:color w:val="000000"/>
          <w:sz w:val="20"/>
          <w:lang w:val="x-none"/>
        </w:rPr>
      </w:pPr>
      <w:r w:rsidRPr="00A9140D">
        <w:rPr>
          <w:rFonts w:ascii="Arial" w:hAnsi="Arial" w:cs="Arial"/>
          <w:color w:val="000000"/>
          <w:sz w:val="20"/>
          <w:lang w:val="x-none"/>
        </w:rPr>
        <w:t xml:space="preserve">descrivere </w:t>
      </w:r>
      <w:r w:rsidR="00B627CD" w:rsidRPr="00A9140D">
        <w:rPr>
          <w:rFonts w:ascii="Arial" w:hAnsi="Arial" w:cs="Arial"/>
          <w:color w:val="000000"/>
          <w:sz w:val="20"/>
          <w:lang w:val="x-none"/>
        </w:rPr>
        <w:t>il servizio</w:t>
      </w:r>
      <w:r w:rsidRPr="00A9140D">
        <w:rPr>
          <w:rFonts w:ascii="Arial" w:hAnsi="Arial" w:cs="Arial"/>
          <w:color w:val="000000"/>
          <w:sz w:val="20"/>
          <w:lang w:val="x-none"/>
        </w:rPr>
        <w:t xml:space="preserve"> di Firma digitale indicando se la modalità adottata è di Firma Digitale </w:t>
      </w:r>
      <w:r w:rsidR="00EE21DC" w:rsidRPr="00A9140D">
        <w:rPr>
          <w:rFonts w:ascii="Arial" w:hAnsi="Arial" w:cs="Arial"/>
          <w:color w:val="000000"/>
          <w:sz w:val="20"/>
          <w:lang w:val="x-none"/>
        </w:rPr>
        <w:t xml:space="preserve">remota </w:t>
      </w:r>
      <w:r w:rsidR="00B627CD" w:rsidRPr="00A9140D">
        <w:rPr>
          <w:rFonts w:ascii="Arial" w:hAnsi="Arial" w:cs="Arial"/>
          <w:color w:val="000000"/>
          <w:sz w:val="20"/>
          <w:lang w:val="x-none"/>
        </w:rPr>
        <w:t>e/</w:t>
      </w:r>
      <w:r w:rsidRPr="00A9140D">
        <w:rPr>
          <w:rFonts w:ascii="Arial" w:hAnsi="Arial" w:cs="Arial"/>
          <w:color w:val="000000"/>
          <w:sz w:val="20"/>
          <w:lang w:val="x-none"/>
        </w:rPr>
        <w:t>o</w:t>
      </w:r>
      <w:r w:rsidR="00EE21DC" w:rsidRPr="00A9140D">
        <w:rPr>
          <w:rFonts w:ascii="Arial" w:hAnsi="Arial" w:cs="Arial"/>
          <w:color w:val="000000"/>
          <w:sz w:val="20"/>
          <w:lang w:val="x-none"/>
        </w:rPr>
        <w:t xml:space="preserve"> </w:t>
      </w:r>
      <w:r w:rsidRPr="00A9140D">
        <w:rPr>
          <w:rFonts w:ascii="Arial" w:hAnsi="Arial" w:cs="Arial"/>
          <w:color w:val="000000"/>
          <w:sz w:val="20"/>
          <w:lang w:val="x-none"/>
        </w:rPr>
        <w:t xml:space="preserve">di Firma Digitale </w:t>
      </w:r>
      <w:r w:rsidR="00EE21DC" w:rsidRPr="00A9140D">
        <w:rPr>
          <w:rFonts w:ascii="Arial" w:hAnsi="Arial" w:cs="Arial"/>
          <w:color w:val="000000"/>
          <w:sz w:val="20"/>
          <w:lang w:val="x-none"/>
        </w:rPr>
        <w:t>integrata nella Soluzione</w:t>
      </w:r>
      <w:r w:rsidRPr="00A9140D">
        <w:rPr>
          <w:rFonts w:ascii="Arial" w:hAnsi="Arial" w:cs="Arial"/>
          <w:color w:val="000000"/>
          <w:sz w:val="20"/>
          <w:lang w:val="x-none"/>
        </w:rPr>
        <w:t xml:space="preserve">; </w:t>
      </w:r>
    </w:p>
    <w:p w14:paraId="5100DF06" w14:textId="7A542339" w:rsidR="00B65CEC" w:rsidRPr="00A9140D" w:rsidRDefault="00B65CEC" w:rsidP="00EE21DC">
      <w:pPr>
        <w:pStyle w:val="Paragrafoelenco"/>
        <w:numPr>
          <w:ilvl w:val="0"/>
          <w:numId w:val="57"/>
        </w:numPr>
        <w:jc w:val="both"/>
        <w:rPr>
          <w:rFonts w:ascii="Arial" w:hAnsi="Arial" w:cs="Arial"/>
          <w:color w:val="000000"/>
          <w:sz w:val="20"/>
          <w:lang w:val="x-none"/>
        </w:rPr>
      </w:pPr>
      <w:r w:rsidRPr="00A9140D">
        <w:rPr>
          <w:rFonts w:ascii="Arial" w:hAnsi="Arial" w:cs="Arial"/>
          <w:color w:val="000000"/>
          <w:sz w:val="20"/>
          <w:lang w:val="x-none"/>
        </w:rPr>
        <w:t xml:space="preserve">indicare </w:t>
      </w:r>
      <w:r w:rsidR="0061657E" w:rsidRPr="00A9140D">
        <w:rPr>
          <w:rFonts w:ascii="Arial" w:hAnsi="Arial" w:cs="Arial"/>
          <w:color w:val="000000"/>
          <w:sz w:val="20"/>
          <w:lang w:val="x-none"/>
        </w:rPr>
        <w:t xml:space="preserve">chi è </w:t>
      </w:r>
      <w:r w:rsidRPr="00A9140D">
        <w:rPr>
          <w:rFonts w:ascii="Arial" w:hAnsi="Arial" w:cs="Arial"/>
          <w:color w:val="000000"/>
          <w:sz w:val="20"/>
          <w:lang w:val="x-none"/>
        </w:rPr>
        <w:t xml:space="preserve">il fornitore </w:t>
      </w:r>
      <w:r w:rsidR="00EE21DC" w:rsidRPr="00A9140D">
        <w:rPr>
          <w:rFonts w:ascii="Arial" w:hAnsi="Arial" w:cs="Arial"/>
          <w:color w:val="000000"/>
          <w:sz w:val="20"/>
          <w:lang w:val="x-none"/>
        </w:rPr>
        <w:t>Qualified Trust Service Provider</w:t>
      </w:r>
      <w:r w:rsidR="0061657E" w:rsidRPr="00A9140D">
        <w:rPr>
          <w:rFonts w:ascii="Arial" w:hAnsi="Arial" w:cs="Arial"/>
          <w:color w:val="000000"/>
          <w:sz w:val="20"/>
          <w:lang w:val="x-none"/>
        </w:rPr>
        <w:t xml:space="preserve"> che eroga il servizio fiduciario</w:t>
      </w:r>
      <w:r w:rsidRPr="00A9140D">
        <w:rPr>
          <w:rFonts w:ascii="Arial" w:hAnsi="Arial" w:cs="Arial"/>
          <w:color w:val="000000"/>
          <w:sz w:val="20"/>
          <w:lang w:val="x-none"/>
        </w:rPr>
        <w:t>;</w:t>
      </w:r>
    </w:p>
    <w:p w14:paraId="77AC3D36" w14:textId="6CC06620" w:rsidR="00EE21DC" w:rsidRPr="00A9140D" w:rsidRDefault="00B65CEC" w:rsidP="00EE21DC">
      <w:pPr>
        <w:pStyle w:val="Paragrafoelenco"/>
        <w:numPr>
          <w:ilvl w:val="0"/>
          <w:numId w:val="57"/>
        </w:numPr>
        <w:jc w:val="both"/>
        <w:rPr>
          <w:rFonts w:ascii="Arial" w:hAnsi="Arial" w:cs="Arial"/>
          <w:color w:val="000000"/>
          <w:sz w:val="20"/>
          <w:lang w:val="x-none"/>
        </w:rPr>
      </w:pPr>
      <w:r w:rsidRPr="00A9140D">
        <w:rPr>
          <w:rFonts w:ascii="Arial" w:hAnsi="Arial" w:cs="Arial"/>
          <w:color w:val="000000"/>
          <w:sz w:val="20"/>
          <w:lang w:val="x-none"/>
        </w:rPr>
        <w:lastRenderedPageBreak/>
        <w:t xml:space="preserve">indicare se </w:t>
      </w:r>
      <w:r w:rsidR="00EE21DC" w:rsidRPr="00A9140D">
        <w:rPr>
          <w:rFonts w:ascii="Arial" w:hAnsi="Arial" w:cs="Arial"/>
          <w:color w:val="000000"/>
          <w:sz w:val="20"/>
          <w:lang w:val="x-none"/>
        </w:rPr>
        <w:t xml:space="preserve">la </w:t>
      </w:r>
      <w:r w:rsidR="000F5E94" w:rsidRPr="00A9140D">
        <w:rPr>
          <w:rFonts w:ascii="Arial" w:hAnsi="Arial" w:cs="Arial"/>
          <w:color w:val="000000"/>
          <w:sz w:val="20"/>
          <w:lang w:val="x-none"/>
        </w:rPr>
        <w:t>S</w:t>
      </w:r>
      <w:r w:rsidR="00EE21DC" w:rsidRPr="00A9140D">
        <w:rPr>
          <w:rFonts w:ascii="Arial" w:hAnsi="Arial" w:cs="Arial"/>
          <w:color w:val="000000"/>
          <w:sz w:val="20"/>
          <w:lang w:val="x-none"/>
        </w:rPr>
        <w:t>oluzione per la Firma Digitale è conforme a eIDAS;</w:t>
      </w:r>
    </w:p>
    <w:p w14:paraId="5FE39CC2" w14:textId="23FB0EC1" w:rsidR="00B65CEC" w:rsidRPr="00A9140D" w:rsidRDefault="00B65CEC" w:rsidP="00A4010E">
      <w:pPr>
        <w:pStyle w:val="Paragrafoelenco"/>
        <w:numPr>
          <w:ilvl w:val="0"/>
          <w:numId w:val="57"/>
        </w:numPr>
        <w:jc w:val="both"/>
        <w:rPr>
          <w:rFonts w:ascii="Arial" w:hAnsi="Arial" w:cs="Arial"/>
          <w:color w:val="000000"/>
          <w:sz w:val="20"/>
          <w:lang w:val="x-none"/>
        </w:rPr>
      </w:pPr>
      <w:r w:rsidRPr="00A9140D">
        <w:rPr>
          <w:rFonts w:ascii="Arial" w:hAnsi="Arial" w:cs="Arial"/>
          <w:color w:val="000000"/>
          <w:sz w:val="20"/>
          <w:lang w:val="x-none"/>
        </w:rPr>
        <w:t>indicare per</w:t>
      </w:r>
      <w:r w:rsidR="00EE21DC" w:rsidRPr="00A9140D">
        <w:rPr>
          <w:rFonts w:ascii="Arial" w:hAnsi="Arial" w:cs="Arial"/>
          <w:color w:val="000000"/>
          <w:sz w:val="20"/>
          <w:lang w:val="x-none"/>
        </w:rPr>
        <w:t xml:space="preserve"> </w:t>
      </w:r>
      <w:r w:rsidRPr="00A9140D">
        <w:rPr>
          <w:rFonts w:ascii="Arial" w:hAnsi="Arial" w:cs="Arial"/>
          <w:color w:val="000000"/>
          <w:sz w:val="20"/>
          <w:lang w:val="x-none"/>
        </w:rPr>
        <w:t xml:space="preserve">la modalità di Firma Digitale remota, la </w:t>
      </w:r>
      <w:r w:rsidR="00EE21DC" w:rsidRPr="00A9140D">
        <w:rPr>
          <w:rFonts w:ascii="Arial" w:hAnsi="Arial" w:cs="Arial"/>
          <w:color w:val="000000"/>
          <w:sz w:val="20"/>
          <w:lang w:val="x-none"/>
        </w:rPr>
        <w:t>modalità di erogazione (SaaS)</w:t>
      </w:r>
      <w:r w:rsidRPr="00A9140D">
        <w:rPr>
          <w:rFonts w:ascii="Arial" w:hAnsi="Arial" w:cs="Arial"/>
          <w:color w:val="000000"/>
          <w:sz w:val="20"/>
          <w:lang w:val="x-none"/>
        </w:rPr>
        <w:t>, il Cloud Service Provider e la localizzazione deli Data Center</w:t>
      </w:r>
      <w:r w:rsidR="00921EB6" w:rsidRPr="00A9140D">
        <w:rPr>
          <w:rFonts w:ascii="Arial" w:hAnsi="Arial" w:cs="Arial"/>
          <w:color w:val="000000"/>
          <w:sz w:val="20"/>
          <w:lang w:val="x-none"/>
        </w:rPr>
        <w:t xml:space="preserve">, </w:t>
      </w:r>
      <w:r w:rsidR="00C360C4" w:rsidRPr="00A9140D">
        <w:rPr>
          <w:rFonts w:ascii="Arial" w:hAnsi="Arial" w:cs="Arial"/>
          <w:color w:val="000000"/>
          <w:sz w:val="20"/>
          <w:lang w:val="x-none"/>
        </w:rPr>
        <w:t>nonché</w:t>
      </w:r>
      <w:r w:rsidR="002A5C37" w:rsidRPr="00A9140D">
        <w:rPr>
          <w:rFonts w:ascii="Arial" w:hAnsi="Arial" w:cs="Arial"/>
          <w:color w:val="000000"/>
          <w:sz w:val="20"/>
          <w:lang w:val="x-none"/>
        </w:rPr>
        <w:t xml:space="preserve"> </w:t>
      </w:r>
      <w:r w:rsidR="00921EB6" w:rsidRPr="00A9140D">
        <w:rPr>
          <w:rFonts w:ascii="Arial" w:hAnsi="Arial" w:cs="Arial"/>
          <w:color w:val="000000"/>
          <w:sz w:val="20"/>
          <w:lang w:val="x-none"/>
        </w:rPr>
        <w:t xml:space="preserve">quali </w:t>
      </w:r>
      <w:r w:rsidRPr="00A9140D">
        <w:rPr>
          <w:rFonts w:ascii="Arial" w:hAnsi="Arial" w:cs="Arial"/>
          <w:color w:val="000000"/>
          <w:sz w:val="20"/>
          <w:lang w:val="x-none"/>
        </w:rPr>
        <w:t>tecnologie di criptazione dei dati</w:t>
      </w:r>
      <w:r w:rsidR="00921EB6" w:rsidRPr="00A9140D">
        <w:rPr>
          <w:rFonts w:ascii="Arial" w:hAnsi="Arial" w:cs="Arial"/>
          <w:color w:val="000000"/>
          <w:sz w:val="20"/>
          <w:lang w:val="x-none"/>
        </w:rPr>
        <w:t xml:space="preserve"> sono adottate</w:t>
      </w:r>
      <w:r w:rsidRPr="00A9140D">
        <w:rPr>
          <w:rFonts w:ascii="Arial" w:hAnsi="Arial" w:cs="Arial"/>
          <w:color w:val="000000"/>
          <w:sz w:val="20"/>
          <w:lang w:val="x-none"/>
        </w:rPr>
        <w:t>;</w:t>
      </w:r>
    </w:p>
    <w:p w14:paraId="729896AB" w14:textId="34788C59" w:rsidR="00EA7F6C" w:rsidRPr="00A9140D" w:rsidRDefault="00D8613E" w:rsidP="00EA7F6C">
      <w:pPr>
        <w:pStyle w:val="Paragrafoelenco"/>
        <w:numPr>
          <w:ilvl w:val="0"/>
          <w:numId w:val="57"/>
        </w:numPr>
        <w:jc w:val="both"/>
        <w:rPr>
          <w:rFonts w:ascii="Arial" w:hAnsi="Arial" w:cs="Arial"/>
          <w:bCs/>
          <w:sz w:val="20"/>
          <w:szCs w:val="20"/>
        </w:rPr>
      </w:pPr>
      <w:r w:rsidRPr="00A9140D">
        <w:rPr>
          <w:rFonts w:ascii="Arial" w:hAnsi="Arial" w:cs="Arial"/>
          <w:bCs/>
          <w:sz w:val="20"/>
          <w:szCs w:val="20"/>
        </w:rPr>
        <w:t>il modello di pricing</w:t>
      </w:r>
      <w:r w:rsidR="00EA7F6C" w:rsidRPr="00A9140D">
        <w:rPr>
          <w:rFonts w:ascii="Arial" w:hAnsi="Arial" w:cs="Arial"/>
          <w:bCs/>
          <w:sz w:val="20"/>
          <w:szCs w:val="20"/>
        </w:rPr>
        <w:t xml:space="preserve"> </w:t>
      </w:r>
      <w:r w:rsidRPr="00A9140D">
        <w:rPr>
          <w:rFonts w:ascii="Arial" w:hAnsi="Arial" w:cs="Arial"/>
          <w:bCs/>
          <w:sz w:val="20"/>
          <w:szCs w:val="20"/>
        </w:rPr>
        <w:t>e le tariffe applicate</w:t>
      </w:r>
      <w:r w:rsidR="00EA7F6C" w:rsidRPr="00A9140D">
        <w:rPr>
          <w:rFonts w:ascii="Arial" w:hAnsi="Arial" w:cs="Arial"/>
          <w:bCs/>
          <w:sz w:val="20"/>
          <w:szCs w:val="20"/>
        </w:rPr>
        <w:t>.</w:t>
      </w:r>
    </w:p>
    <w:p w14:paraId="6D5B4973" w14:textId="77777777" w:rsidR="00EA7F6C" w:rsidRPr="00A9140D" w:rsidRDefault="00EA7F6C" w:rsidP="00B65CEC">
      <w:pPr>
        <w:ind w:left="284"/>
        <w:jc w:val="both"/>
        <w:rPr>
          <w:rFonts w:ascii="Arial" w:hAnsi="Arial" w:cs="Arial"/>
          <w:bCs/>
          <w:sz w:val="20"/>
          <w:szCs w:val="20"/>
        </w:rPr>
      </w:pPr>
    </w:p>
    <w:p w14:paraId="63B45273" w14:textId="10CDC0F8" w:rsidR="00EE21DC" w:rsidRPr="00A9140D" w:rsidRDefault="009F51B3" w:rsidP="00B65CEC">
      <w:pPr>
        <w:ind w:left="284"/>
        <w:jc w:val="both"/>
        <w:rPr>
          <w:rFonts w:ascii="Arial" w:hAnsi="Arial" w:cs="Arial"/>
          <w:bCs/>
          <w:sz w:val="20"/>
          <w:szCs w:val="20"/>
        </w:rPr>
      </w:pPr>
      <w:r w:rsidRPr="00A9140D">
        <w:rPr>
          <w:rFonts w:ascii="Arial" w:hAnsi="Arial" w:cs="Arial"/>
          <w:bCs/>
          <w:sz w:val="20"/>
          <w:szCs w:val="20"/>
        </w:rPr>
        <w:t>Per</w:t>
      </w:r>
      <w:r w:rsidR="00EE21DC" w:rsidRPr="00A9140D">
        <w:rPr>
          <w:rFonts w:ascii="Arial" w:hAnsi="Arial" w:cs="Arial"/>
          <w:bCs/>
          <w:sz w:val="20"/>
          <w:szCs w:val="20"/>
        </w:rPr>
        <w:t xml:space="preserve"> </w:t>
      </w:r>
      <w:r w:rsidRPr="00A9140D">
        <w:rPr>
          <w:rFonts w:ascii="Arial" w:hAnsi="Arial" w:cs="Arial"/>
          <w:bCs/>
          <w:sz w:val="20"/>
          <w:szCs w:val="20"/>
        </w:rPr>
        <w:t>la</w:t>
      </w:r>
      <w:r w:rsidR="00EE21DC" w:rsidRPr="00A9140D">
        <w:rPr>
          <w:rFonts w:ascii="Arial" w:hAnsi="Arial" w:cs="Arial"/>
          <w:bCs/>
          <w:sz w:val="20"/>
          <w:szCs w:val="20"/>
        </w:rPr>
        <w:t xml:space="preserve"> Firma digitale remota, specificare se il </w:t>
      </w:r>
      <w:r w:rsidR="00EE21DC" w:rsidRPr="00A9140D">
        <w:rPr>
          <w:rFonts w:ascii="Arial" w:hAnsi="Arial" w:cs="Arial"/>
          <w:b/>
          <w:sz w:val="20"/>
          <w:szCs w:val="20"/>
        </w:rPr>
        <w:t xml:space="preserve">servizio è qualificato o in procinto di ottenere la qualificazione, </w:t>
      </w:r>
      <w:r w:rsidR="00B05485" w:rsidRPr="00B05485">
        <w:rPr>
          <w:rFonts w:ascii="Arial" w:hAnsi="Arial" w:cs="Arial"/>
          <w:b/>
          <w:sz w:val="20"/>
          <w:szCs w:val="20"/>
        </w:rPr>
        <w:t>ai sensi del Decreto Direttoriale ACN n. 21007/24 del 27 giugno 2024</w:t>
      </w:r>
      <w:r w:rsidR="00B05485">
        <w:rPr>
          <w:rFonts w:ascii="Arial" w:hAnsi="Arial" w:cs="Arial"/>
          <w:b/>
          <w:sz w:val="20"/>
          <w:szCs w:val="20"/>
          <w:u w:val="single"/>
        </w:rPr>
        <w:t xml:space="preserve"> </w:t>
      </w:r>
      <w:r w:rsidR="00EE21DC" w:rsidRPr="00A9140D">
        <w:rPr>
          <w:rFonts w:ascii="Arial" w:hAnsi="Arial" w:cs="Arial"/>
          <w:b/>
          <w:sz w:val="20"/>
          <w:szCs w:val="20"/>
        </w:rPr>
        <w:t>ed il</w:t>
      </w:r>
      <w:r w:rsidR="00B05485">
        <w:rPr>
          <w:rFonts w:ascii="Arial" w:hAnsi="Arial" w:cs="Arial"/>
          <w:b/>
          <w:sz w:val="20"/>
          <w:szCs w:val="20"/>
        </w:rPr>
        <w:t xml:space="preserve"> relativo</w:t>
      </w:r>
      <w:r w:rsidR="00EE21DC" w:rsidRPr="00A9140D">
        <w:rPr>
          <w:rFonts w:ascii="Arial" w:hAnsi="Arial" w:cs="Arial"/>
          <w:b/>
          <w:sz w:val="20"/>
          <w:szCs w:val="20"/>
        </w:rPr>
        <w:t xml:space="preserve"> livello di qualificazione (occorre indicare in particolar modo </w:t>
      </w:r>
      <w:r w:rsidR="007E34FF">
        <w:rPr>
          <w:rFonts w:ascii="Arial" w:hAnsi="Arial" w:cs="Arial"/>
          <w:b/>
          <w:sz w:val="20"/>
          <w:szCs w:val="20"/>
        </w:rPr>
        <w:t>l’ID Scheda</w:t>
      </w:r>
      <w:r w:rsidR="00EE21DC" w:rsidRPr="00A9140D">
        <w:rPr>
          <w:rFonts w:ascii="Arial" w:hAnsi="Arial" w:cs="Arial"/>
          <w:b/>
          <w:sz w:val="20"/>
          <w:szCs w:val="20"/>
        </w:rPr>
        <w:t xml:space="preserve"> in modo tale da poter risalire inequivocabilmente al prodotto).</w:t>
      </w:r>
    </w:p>
    <w:p w14:paraId="5663FB1B" w14:textId="77777777" w:rsidR="00E10120" w:rsidRPr="00A9140D" w:rsidRDefault="00E10120" w:rsidP="00EE21DC">
      <w:pPr>
        <w:spacing w:line="360" w:lineRule="auto"/>
        <w:jc w:val="both"/>
        <w:rPr>
          <w:rFonts w:ascii="Arial" w:hAnsi="Arial" w:cs="Arial"/>
          <w:b/>
          <w:bCs/>
          <w:sz w:val="20"/>
          <w:szCs w:val="20"/>
        </w:rPr>
      </w:pPr>
    </w:p>
    <w:p w14:paraId="17CBEAC9" w14:textId="452C7A7E" w:rsidR="00EE21DC" w:rsidRPr="00A9140D" w:rsidRDefault="00EE21DC" w:rsidP="00EE21DC">
      <w:pPr>
        <w:spacing w:line="360" w:lineRule="auto"/>
        <w:jc w:val="both"/>
        <w:rPr>
          <w:rFonts w:ascii="Arial" w:hAnsi="Arial" w:cs="Arial"/>
          <w:i/>
          <w:iCs/>
          <w:sz w:val="20"/>
          <w:szCs w:val="20"/>
        </w:rPr>
      </w:pPr>
      <w:r w:rsidRPr="00A9140D">
        <w:rPr>
          <w:rFonts w:ascii="Arial" w:hAnsi="Arial"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E21DC" w:rsidRPr="00A9140D" w14:paraId="24DC67A4" w14:textId="77777777" w:rsidTr="002358EF">
        <w:trPr>
          <w:trHeight w:val="1824"/>
        </w:trPr>
        <w:tc>
          <w:tcPr>
            <w:tcW w:w="8494" w:type="dxa"/>
            <w:shd w:val="clear" w:color="auto" w:fill="F2F2F2" w:themeFill="background1" w:themeFillShade="F2"/>
          </w:tcPr>
          <w:p w14:paraId="04FACECE" w14:textId="77777777" w:rsidR="00EE21DC" w:rsidRPr="00A9140D" w:rsidRDefault="00EE21DC" w:rsidP="002358EF">
            <w:pPr>
              <w:spacing w:line="360" w:lineRule="auto"/>
              <w:jc w:val="both"/>
              <w:rPr>
                <w:rFonts w:ascii="Arial" w:hAnsi="Arial" w:cs="Arial"/>
                <w:bCs/>
                <w:sz w:val="20"/>
                <w:szCs w:val="20"/>
              </w:rPr>
            </w:pPr>
          </w:p>
        </w:tc>
      </w:tr>
    </w:tbl>
    <w:p w14:paraId="3680B7E6" w14:textId="77777777" w:rsidR="00EE21DC" w:rsidRPr="00A9140D" w:rsidRDefault="00EE21DC" w:rsidP="00EE21DC">
      <w:pPr>
        <w:pStyle w:val="Paragrafoelenco"/>
        <w:autoSpaceDE w:val="0"/>
        <w:autoSpaceDN w:val="0"/>
        <w:adjustRightInd w:val="0"/>
        <w:snapToGrid w:val="0"/>
        <w:spacing w:line="360" w:lineRule="auto"/>
        <w:ind w:left="360"/>
        <w:rPr>
          <w:rFonts w:ascii="Arial" w:hAnsi="Arial" w:cs="Arial"/>
          <w:color w:val="000000"/>
          <w:sz w:val="20"/>
          <w:highlight w:val="yellow"/>
          <w:lang w:val="x-none"/>
        </w:rPr>
      </w:pPr>
    </w:p>
    <w:p w14:paraId="56EE02BB" w14:textId="0CD1E46E" w:rsidR="00C50396" w:rsidRPr="00A9140D" w:rsidRDefault="00AD1A5F" w:rsidP="008239B2">
      <w:pPr>
        <w:numPr>
          <w:ilvl w:val="0"/>
          <w:numId w:val="38"/>
        </w:numPr>
        <w:ind w:left="284"/>
        <w:jc w:val="both"/>
        <w:rPr>
          <w:rFonts w:ascii="Arial" w:hAnsi="Arial" w:cs="Arial"/>
          <w:bCs/>
          <w:sz w:val="20"/>
          <w:szCs w:val="20"/>
        </w:rPr>
      </w:pPr>
      <w:r w:rsidRPr="00A9140D">
        <w:rPr>
          <w:rFonts w:ascii="Arial" w:hAnsi="Arial" w:cs="Arial"/>
          <w:bCs/>
          <w:sz w:val="20"/>
          <w:szCs w:val="20"/>
          <w:u w:val="single"/>
        </w:rPr>
        <w:t>MIGRAZIONE DEI DATI:</w:t>
      </w:r>
      <w:r w:rsidRPr="00A9140D">
        <w:rPr>
          <w:rFonts w:ascii="Arial" w:hAnsi="Arial" w:cs="Arial"/>
          <w:bCs/>
          <w:sz w:val="20"/>
          <w:szCs w:val="20"/>
        </w:rPr>
        <w:t xml:space="preserve"> p</w:t>
      </w:r>
      <w:r w:rsidR="00C50396" w:rsidRPr="00A9140D">
        <w:rPr>
          <w:rFonts w:ascii="Arial" w:hAnsi="Arial" w:cs="Arial"/>
          <w:bCs/>
          <w:sz w:val="20"/>
          <w:szCs w:val="20"/>
        </w:rPr>
        <w:t>er quanto concern</w:t>
      </w:r>
      <w:r w:rsidR="000C4743" w:rsidRPr="00A9140D">
        <w:rPr>
          <w:rFonts w:ascii="Arial" w:hAnsi="Arial" w:cs="Arial"/>
          <w:bCs/>
          <w:sz w:val="20"/>
          <w:szCs w:val="20"/>
        </w:rPr>
        <w:t>e</w:t>
      </w:r>
      <w:r w:rsidR="00C50396" w:rsidRPr="00A9140D">
        <w:rPr>
          <w:rFonts w:ascii="Arial" w:hAnsi="Arial" w:cs="Arial"/>
          <w:bCs/>
          <w:sz w:val="20"/>
          <w:szCs w:val="20"/>
        </w:rPr>
        <w:t xml:space="preserve"> la migrazione de</w:t>
      </w:r>
      <w:r w:rsidR="000C4743" w:rsidRPr="00A9140D">
        <w:rPr>
          <w:rFonts w:ascii="Arial" w:hAnsi="Arial" w:cs="Arial"/>
          <w:bCs/>
          <w:sz w:val="20"/>
          <w:szCs w:val="20"/>
        </w:rPr>
        <w:t>lla base dati</w:t>
      </w:r>
      <w:r w:rsidRPr="00A9140D">
        <w:rPr>
          <w:rFonts w:ascii="Arial" w:hAnsi="Arial" w:cs="Arial"/>
          <w:bCs/>
          <w:sz w:val="20"/>
          <w:szCs w:val="20"/>
        </w:rPr>
        <w:t xml:space="preserve"> (fascicoli, anagrafiche ed esiti dei depositi effettuati)</w:t>
      </w:r>
      <w:r w:rsidR="0075096A">
        <w:rPr>
          <w:rFonts w:ascii="Arial" w:hAnsi="Arial" w:cs="Arial"/>
          <w:bCs/>
          <w:sz w:val="20"/>
          <w:szCs w:val="20"/>
        </w:rPr>
        <w:t xml:space="preserve"> dalla soluzione in uso</w:t>
      </w:r>
      <w:r w:rsidR="002F5FD7" w:rsidRPr="00A9140D">
        <w:rPr>
          <w:rFonts w:ascii="Arial" w:hAnsi="Arial" w:cs="Arial"/>
          <w:bCs/>
          <w:sz w:val="20"/>
          <w:szCs w:val="20"/>
        </w:rPr>
        <w:t>,</w:t>
      </w:r>
      <w:r w:rsidR="00C50396" w:rsidRPr="00A9140D">
        <w:rPr>
          <w:rFonts w:ascii="Arial" w:hAnsi="Arial" w:cs="Arial"/>
          <w:bCs/>
          <w:sz w:val="20"/>
          <w:szCs w:val="20"/>
        </w:rPr>
        <w:t xml:space="preserve"> </w:t>
      </w:r>
      <w:r w:rsidR="0075096A">
        <w:rPr>
          <w:rFonts w:ascii="Arial" w:hAnsi="Arial" w:cs="Arial"/>
          <w:bCs/>
          <w:sz w:val="20"/>
          <w:szCs w:val="20"/>
        </w:rPr>
        <w:t>tenuto conto del</w:t>
      </w:r>
      <w:r w:rsidR="00EA7F6C" w:rsidRPr="00A9140D">
        <w:rPr>
          <w:rFonts w:ascii="Arial" w:hAnsi="Arial" w:cs="Arial"/>
          <w:bCs/>
          <w:sz w:val="20"/>
          <w:szCs w:val="20"/>
        </w:rPr>
        <w:t xml:space="preserve"> dimensionamento</w:t>
      </w:r>
      <w:r w:rsidR="0075096A">
        <w:rPr>
          <w:rFonts w:ascii="Arial" w:hAnsi="Arial" w:cs="Arial"/>
          <w:bCs/>
          <w:sz w:val="20"/>
          <w:szCs w:val="20"/>
        </w:rPr>
        <w:t xml:space="preserve"> </w:t>
      </w:r>
      <w:r w:rsidR="00EA7F6C" w:rsidRPr="00A9140D">
        <w:rPr>
          <w:rFonts w:ascii="Arial" w:hAnsi="Arial" w:cs="Arial"/>
          <w:bCs/>
          <w:sz w:val="20"/>
          <w:szCs w:val="20"/>
        </w:rPr>
        <w:t>indicato nella descrizione della iniziativa</w:t>
      </w:r>
      <w:r w:rsidR="00DC73EE" w:rsidRPr="00A9140D">
        <w:rPr>
          <w:rFonts w:ascii="Arial" w:hAnsi="Arial" w:cs="Arial"/>
          <w:bCs/>
          <w:sz w:val="20"/>
          <w:szCs w:val="20"/>
        </w:rPr>
        <w:t>, s</w:t>
      </w:r>
      <w:r w:rsidR="00C50396" w:rsidRPr="00A9140D">
        <w:rPr>
          <w:rFonts w:ascii="Arial" w:hAnsi="Arial" w:cs="Arial"/>
          <w:bCs/>
          <w:sz w:val="20"/>
          <w:szCs w:val="20"/>
        </w:rPr>
        <w:t>i chiede di descrivere:</w:t>
      </w:r>
    </w:p>
    <w:p w14:paraId="3B6B0423" w14:textId="478C2458" w:rsidR="00C50396" w:rsidRPr="00A9140D" w:rsidRDefault="00C50396" w:rsidP="00C50396">
      <w:pPr>
        <w:pStyle w:val="Paragrafoelenco"/>
        <w:numPr>
          <w:ilvl w:val="0"/>
          <w:numId w:val="60"/>
        </w:numPr>
        <w:jc w:val="both"/>
        <w:rPr>
          <w:rFonts w:ascii="Arial" w:hAnsi="Arial" w:cs="Arial"/>
          <w:bCs/>
          <w:sz w:val="20"/>
          <w:szCs w:val="20"/>
        </w:rPr>
      </w:pPr>
      <w:r w:rsidRPr="00A9140D">
        <w:rPr>
          <w:rFonts w:ascii="Arial" w:hAnsi="Arial" w:cs="Arial"/>
          <w:bCs/>
          <w:sz w:val="20"/>
          <w:szCs w:val="20"/>
        </w:rPr>
        <w:t xml:space="preserve">la modalità di migrazione dei dati, ed in particolare per quanto attiene al mantenimento dello stato dei </w:t>
      </w:r>
      <w:r w:rsidR="000F0CE9" w:rsidRPr="00A9140D">
        <w:rPr>
          <w:rFonts w:ascii="Arial" w:hAnsi="Arial" w:cs="Arial"/>
          <w:bCs/>
          <w:sz w:val="20"/>
          <w:szCs w:val="20"/>
        </w:rPr>
        <w:t xml:space="preserve">singoli </w:t>
      </w:r>
      <w:r w:rsidRPr="00A9140D">
        <w:rPr>
          <w:rFonts w:ascii="Arial" w:hAnsi="Arial" w:cs="Arial"/>
          <w:bCs/>
          <w:sz w:val="20"/>
          <w:szCs w:val="20"/>
        </w:rPr>
        <w:t>fascicoli in lavorazione;</w:t>
      </w:r>
    </w:p>
    <w:p w14:paraId="1B0C2848" w14:textId="1A29AE1C" w:rsidR="00C50396" w:rsidRPr="00A9140D" w:rsidRDefault="00C50396" w:rsidP="00C50396">
      <w:pPr>
        <w:pStyle w:val="Paragrafoelenco"/>
        <w:numPr>
          <w:ilvl w:val="0"/>
          <w:numId w:val="60"/>
        </w:numPr>
        <w:jc w:val="both"/>
        <w:rPr>
          <w:rFonts w:ascii="Arial" w:hAnsi="Arial" w:cs="Arial"/>
          <w:bCs/>
          <w:sz w:val="20"/>
          <w:szCs w:val="20"/>
        </w:rPr>
      </w:pPr>
      <w:r w:rsidRPr="00A9140D">
        <w:rPr>
          <w:rFonts w:ascii="Arial" w:hAnsi="Arial" w:cs="Arial"/>
          <w:bCs/>
          <w:sz w:val="20"/>
          <w:szCs w:val="20"/>
        </w:rPr>
        <w:t xml:space="preserve">la gestione dello switch tra soluzione attuale e nuova </w:t>
      </w:r>
      <w:r w:rsidR="000F5E94" w:rsidRPr="00A9140D">
        <w:rPr>
          <w:rFonts w:ascii="Arial" w:hAnsi="Arial" w:cs="Arial"/>
          <w:bCs/>
          <w:sz w:val="20"/>
          <w:szCs w:val="20"/>
        </w:rPr>
        <w:t>S</w:t>
      </w:r>
      <w:r w:rsidRPr="00A9140D">
        <w:rPr>
          <w:rFonts w:ascii="Arial" w:hAnsi="Arial" w:cs="Arial"/>
          <w:bCs/>
          <w:sz w:val="20"/>
          <w:szCs w:val="20"/>
        </w:rPr>
        <w:t>oluzione in termini di tempi massimo di fermo della operatività;</w:t>
      </w:r>
    </w:p>
    <w:p w14:paraId="7C936756" w14:textId="77777777" w:rsidR="00D8613E" w:rsidRPr="00A9140D" w:rsidRDefault="00D8613E" w:rsidP="00D8613E">
      <w:pPr>
        <w:pStyle w:val="Paragrafoelenco"/>
        <w:numPr>
          <w:ilvl w:val="0"/>
          <w:numId w:val="60"/>
        </w:numPr>
        <w:jc w:val="both"/>
        <w:rPr>
          <w:rFonts w:ascii="Arial" w:hAnsi="Arial" w:cs="Arial"/>
          <w:bCs/>
          <w:sz w:val="20"/>
          <w:szCs w:val="20"/>
        </w:rPr>
      </w:pPr>
      <w:r w:rsidRPr="00A9140D">
        <w:rPr>
          <w:rFonts w:ascii="Arial" w:hAnsi="Arial" w:cs="Arial"/>
          <w:bCs/>
          <w:sz w:val="20"/>
          <w:szCs w:val="20"/>
        </w:rPr>
        <w:t>il modello di pricing e le tariffe applicate.</w:t>
      </w:r>
    </w:p>
    <w:p w14:paraId="473C3B12" w14:textId="77777777" w:rsidR="00C50396" w:rsidRPr="00A9140D" w:rsidRDefault="00C50396" w:rsidP="00C50396">
      <w:pPr>
        <w:spacing w:line="360" w:lineRule="auto"/>
        <w:jc w:val="both"/>
        <w:rPr>
          <w:rFonts w:ascii="Arial" w:hAnsi="Arial" w:cs="Arial"/>
          <w:bCs/>
          <w:sz w:val="20"/>
          <w:szCs w:val="20"/>
        </w:rPr>
      </w:pPr>
      <w:r w:rsidRPr="00A9140D">
        <w:rPr>
          <w:rFonts w:ascii="Arial" w:hAnsi="Arial"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50396" w:rsidRPr="00A9140D" w14:paraId="29A1C711" w14:textId="77777777" w:rsidTr="00C41592">
        <w:trPr>
          <w:trHeight w:val="1416"/>
        </w:trPr>
        <w:tc>
          <w:tcPr>
            <w:tcW w:w="8494" w:type="dxa"/>
            <w:shd w:val="clear" w:color="auto" w:fill="F2F2F2" w:themeFill="background1" w:themeFillShade="F2"/>
          </w:tcPr>
          <w:p w14:paraId="6CB2FD06" w14:textId="77777777" w:rsidR="00C50396" w:rsidRPr="00A9140D" w:rsidRDefault="00C50396" w:rsidP="00C41592">
            <w:pPr>
              <w:ind w:left="284"/>
              <w:jc w:val="both"/>
              <w:rPr>
                <w:rFonts w:ascii="Arial" w:hAnsi="Arial" w:cs="Arial"/>
                <w:bCs/>
                <w:sz w:val="20"/>
                <w:szCs w:val="20"/>
                <w:lang w:val="x-none"/>
              </w:rPr>
            </w:pPr>
          </w:p>
        </w:tc>
      </w:tr>
    </w:tbl>
    <w:p w14:paraId="17244B41" w14:textId="77777777" w:rsidR="00C50396" w:rsidRPr="00A9140D" w:rsidRDefault="00C50396" w:rsidP="00C50396">
      <w:pPr>
        <w:ind w:left="284"/>
        <w:jc w:val="both"/>
        <w:rPr>
          <w:rFonts w:ascii="Arial" w:hAnsi="Arial" w:cs="Arial"/>
          <w:sz w:val="20"/>
          <w:szCs w:val="20"/>
        </w:rPr>
      </w:pPr>
    </w:p>
    <w:p w14:paraId="47B6E678" w14:textId="77777777" w:rsidR="0066302F" w:rsidRPr="00A9140D" w:rsidRDefault="0066302F" w:rsidP="0066302F">
      <w:pPr>
        <w:jc w:val="both"/>
        <w:rPr>
          <w:rFonts w:ascii="Arial" w:hAnsi="Arial" w:cs="Arial"/>
          <w:sz w:val="20"/>
          <w:szCs w:val="20"/>
        </w:rPr>
      </w:pPr>
    </w:p>
    <w:p w14:paraId="218068F7" w14:textId="77777777" w:rsidR="00DD5D0F" w:rsidRPr="00A9140D" w:rsidRDefault="00DD5D0F" w:rsidP="002B36F1">
      <w:pPr>
        <w:numPr>
          <w:ilvl w:val="0"/>
          <w:numId w:val="38"/>
        </w:numPr>
        <w:ind w:left="284"/>
        <w:jc w:val="both"/>
        <w:rPr>
          <w:rFonts w:ascii="Arial" w:hAnsi="Arial" w:cs="Arial"/>
          <w:sz w:val="20"/>
          <w:szCs w:val="20"/>
        </w:rPr>
      </w:pPr>
      <w:r w:rsidRPr="00A9140D">
        <w:rPr>
          <w:rFonts w:ascii="Arial" w:hAnsi="Arial" w:cs="Arial"/>
          <w:sz w:val="20"/>
          <w:szCs w:val="20"/>
          <w:u w:val="single"/>
        </w:rPr>
        <w:t>MANUTENZIONE DELLA SOLUZIONE:</w:t>
      </w:r>
      <w:r w:rsidRPr="00A9140D">
        <w:rPr>
          <w:rFonts w:ascii="Arial" w:hAnsi="Arial" w:cs="Arial"/>
          <w:sz w:val="20"/>
          <w:szCs w:val="20"/>
        </w:rPr>
        <w:t xml:space="preserve"> si chiede di descrivere:</w:t>
      </w:r>
    </w:p>
    <w:p w14:paraId="4374C5D3" w14:textId="4D966373" w:rsidR="00D8613E" w:rsidRPr="00A9140D" w:rsidRDefault="0066302F" w:rsidP="00D8613E">
      <w:pPr>
        <w:pStyle w:val="Paragrafoelenco"/>
        <w:numPr>
          <w:ilvl w:val="0"/>
          <w:numId w:val="60"/>
        </w:numPr>
        <w:jc w:val="both"/>
        <w:rPr>
          <w:rFonts w:ascii="Arial" w:hAnsi="Arial" w:cs="Arial"/>
          <w:bCs/>
          <w:sz w:val="20"/>
          <w:szCs w:val="20"/>
        </w:rPr>
      </w:pPr>
      <w:r w:rsidRPr="00A9140D">
        <w:rPr>
          <w:rFonts w:ascii="Arial" w:hAnsi="Arial" w:cs="Arial"/>
          <w:sz w:val="20"/>
          <w:szCs w:val="20"/>
        </w:rPr>
        <w:t xml:space="preserve">la possibilità di </w:t>
      </w:r>
      <w:r w:rsidR="007512EC" w:rsidRPr="00A9140D">
        <w:rPr>
          <w:rFonts w:ascii="Arial" w:hAnsi="Arial" w:cs="Arial"/>
          <w:sz w:val="20"/>
          <w:szCs w:val="20"/>
        </w:rPr>
        <w:t>configurazione/</w:t>
      </w:r>
      <w:r w:rsidRPr="00A9140D">
        <w:rPr>
          <w:rFonts w:ascii="Arial" w:hAnsi="Arial" w:cs="Arial"/>
          <w:sz w:val="20"/>
          <w:szCs w:val="20"/>
        </w:rPr>
        <w:t>personalizzazion</w:t>
      </w:r>
      <w:r w:rsidR="00F70DA2">
        <w:rPr>
          <w:rFonts w:ascii="Arial" w:hAnsi="Arial" w:cs="Arial"/>
          <w:sz w:val="20"/>
          <w:szCs w:val="20"/>
        </w:rPr>
        <w:t>e</w:t>
      </w:r>
      <w:r w:rsidR="00DD5D0F" w:rsidRPr="00A9140D">
        <w:rPr>
          <w:rFonts w:ascii="Arial" w:hAnsi="Arial" w:cs="Arial"/>
          <w:sz w:val="20"/>
          <w:szCs w:val="20"/>
        </w:rPr>
        <w:t xml:space="preserve"> della Soluzione</w:t>
      </w:r>
      <w:r w:rsidRPr="00A9140D">
        <w:rPr>
          <w:rFonts w:ascii="Arial" w:hAnsi="Arial" w:cs="Arial"/>
          <w:sz w:val="20"/>
          <w:szCs w:val="20"/>
        </w:rPr>
        <w:t xml:space="preserve"> per rispondere a</w:t>
      </w:r>
      <w:r w:rsidR="007512EC" w:rsidRPr="00A9140D">
        <w:rPr>
          <w:rFonts w:ascii="Arial" w:hAnsi="Arial" w:cs="Arial"/>
          <w:sz w:val="20"/>
          <w:szCs w:val="20"/>
        </w:rPr>
        <w:t xml:space="preserve"> specifiche </w:t>
      </w:r>
      <w:r w:rsidRPr="00A9140D">
        <w:rPr>
          <w:rFonts w:ascii="Arial" w:hAnsi="Arial" w:cs="Arial"/>
          <w:sz w:val="20"/>
          <w:szCs w:val="20"/>
        </w:rPr>
        <w:t>necessità d</w:t>
      </w:r>
      <w:r w:rsidR="00F001E0" w:rsidRPr="00A9140D">
        <w:rPr>
          <w:rFonts w:ascii="Arial" w:hAnsi="Arial" w:cs="Arial"/>
          <w:sz w:val="20"/>
          <w:szCs w:val="20"/>
        </w:rPr>
        <w:t>ell</w:t>
      </w:r>
      <w:r w:rsidR="007512EC" w:rsidRPr="00A9140D">
        <w:rPr>
          <w:rFonts w:ascii="Arial" w:hAnsi="Arial" w:cs="Arial"/>
          <w:sz w:val="20"/>
          <w:szCs w:val="20"/>
        </w:rPr>
        <w:t>a Committente</w:t>
      </w:r>
      <w:r w:rsidR="00DD5D0F" w:rsidRPr="00A9140D">
        <w:rPr>
          <w:rFonts w:ascii="Arial" w:hAnsi="Arial" w:cs="Arial"/>
          <w:sz w:val="20"/>
          <w:szCs w:val="20"/>
        </w:rPr>
        <w:t>,</w:t>
      </w:r>
      <w:r w:rsidRPr="00A9140D">
        <w:rPr>
          <w:rFonts w:ascii="Arial" w:hAnsi="Arial" w:cs="Arial"/>
          <w:sz w:val="20"/>
          <w:szCs w:val="20"/>
        </w:rPr>
        <w:t xml:space="preserve"> indicando </w:t>
      </w:r>
      <w:r w:rsidR="00F001E0" w:rsidRPr="00A9140D">
        <w:rPr>
          <w:rFonts w:ascii="Arial" w:hAnsi="Arial" w:cs="Arial"/>
          <w:sz w:val="20"/>
          <w:szCs w:val="20"/>
        </w:rPr>
        <w:t xml:space="preserve">altresì </w:t>
      </w:r>
      <w:r w:rsidRPr="00A9140D">
        <w:rPr>
          <w:rFonts w:ascii="Arial" w:hAnsi="Arial" w:cs="Arial"/>
          <w:sz w:val="20"/>
          <w:szCs w:val="20"/>
        </w:rPr>
        <w:t xml:space="preserve">le modalità di </w:t>
      </w:r>
      <w:r w:rsidR="007512EC" w:rsidRPr="00A9140D">
        <w:rPr>
          <w:rFonts w:ascii="Arial" w:hAnsi="Arial" w:cs="Arial"/>
          <w:sz w:val="20"/>
          <w:szCs w:val="20"/>
        </w:rPr>
        <w:t>ingaggio</w:t>
      </w:r>
      <w:r w:rsidR="00F001E0" w:rsidRPr="00A9140D">
        <w:rPr>
          <w:rFonts w:ascii="Arial" w:hAnsi="Arial" w:cs="Arial"/>
          <w:sz w:val="20"/>
          <w:szCs w:val="20"/>
        </w:rPr>
        <w:t>,</w:t>
      </w:r>
      <w:r w:rsidRPr="00A9140D">
        <w:rPr>
          <w:rFonts w:ascii="Arial" w:hAnsi="Arial" w:cs="Arial"/>
          <w:sz w:val="20"/>
          <w:szCs w:val="20"/>
        </w:rPr>
        <w:t xml:space="preserve"> </w:t>
      </w:r>
      <w:r w:rsidR="00D8613E" w:rsidRPr="00A9140D">
        <w:rPr>
          <w:rFonts w:ascii="Arial" w:hAnsi="Arial" w:cs="Arial"/>
          <w:bCs/>
          <w:sz w:val="20"/>
          <w:szCs w:val="20"/>
        </w:rPr>
        <w:t>il modello di pricing e le tariffe applicate.</w:t>
      </w:r>
    </w:p>
    <w:p w14:paraId="5E97FDC9" w14:textId="4B76ADDC" w:rsidR="00DD5D0F" w:rsidRPr="00A9140D" w:rsidRDefault="00DD5D0F" w:rsidP="00DD5D0F">
      <w:pPr>
        <w:pStyle w:val="Paragrafoelenco"/>
        <w:numPr>
          <w:ilvl w:val="0"/>
          <w:numId w:val="62"/>
        </w:numPr>
        <w:jc w:val="both"/>
        <w:rPr>
          <w:rFonts w:ascii="Arial" w:hAnsi="Arial" w:cs="Arial"/>
          <w:sz w:val="20"/>
          <w:szCs w:val="20"/>
        </w:rPr>
      </w:pPr>
      <w:r w:rsidRPr="00A9140D">
        <w:rPr>
          <w:rFonts w:ascii="Arial" w:hAnsi="Arial" w:cs="Arial"/>
          <w:sz w:val="20"/>
          <w:szCs w:val="20"/>
        </w:rPr>
        <w:t>l</w:t>
      </w:r>
      <w:r w:rsidR="00D8613E" w:rsidRPr="00A9140D">
        <w:rPr>
          <w:rFonts w:ascii="Arial" w:hAnsi="Arial" w:cs="Arial"/>
          <w:sz w:val="20"/>
          <w:szCs w:val="20"/>
        </w:rPr>
        <w:t>a</w:t>
      </w:r>
      <w:r w:rsidRPr="00A9140D">
        <w:rPr>
          <w:rFonts w:ascii="Arial" w:hAnsi="Arial" w:cs="Arial"/>
          <w:sz w:val="20"/>
          <w:szCs w:val="20"/>
        </w:rPr>
        <w:t xml:space="preserve"> manutenzione correttiva </w:t>
      </w:r>
      <w:r w:rsidR="00C36647" w:rsidRPr="00A9140D">
        <w:rPr>
          <w:rFonts w:ascii="Arial" w:hAnsi="Arial" w:cs="Arial"/>
          <w:sz w:val="20"/>
          <w:szCs w:val="20"/>
        </w:rPr>
        <w:t>e la</w:t>
      </w:r>
      <w:r w:rsidRPr="00A9140D">
        <w:rPr>
          <w:rFonts w:ascii="Arial" w:hAnsi="Arial" w:cs="Arial"/>
          <w:sz w:val="20"/>
          <w:szCs w:val="20"/>
        </w:rPr>
        <w:t xml:space="preserve"> manutenzione adeguativa in ragione dei cambiamenti normativi e d</w:t>
      </w:r>
      <w:r w:rsidR="00810DB1" w:rsidRPr="00A9140D">
        <w:rPr>
          <w:rFonts w:ascii="Arial" w:hAnsi="Arial" w:cs="Arial"/>
          <w:sz w:val="20"/>
          <w:szCs w:val="20"/>
        </w:rPr>
        <w:t>ella</w:t>
      </w:r>
      <w:r w:rsidRPr="00A9140D">
        <w:rPr>
          <w:rFonts w:ascii="Arial" w:hAnsi="Arial" w:cs="Arial"/>
          <w:sz w:val="20"/>
          <w:szCs w:val="20"/>
        </w:rPr>
        <w:t xml:space="preserve"> evoluzione tecnico-funzionale del sistema PCT</w:t>
      </w:r>
      <w:r w:rsidR="00C36647" w:rsidRPr="00A9140D">
        <w:rPr>
          <w:rFonts w:ascii="Arial" w:hAnsi="Arial" w:cs="Arial"/>
          <w:sz w:val="20"/>
          <w:szCs w:val="20"/>
        </w:rPr>
        <w:t xml:space="preserve"> (modalità di esecuzione, livelli di servizio)</w:t>
      </w:r>
      <w:r w:rsidRPr="00A9140D">
        <w:rPr>
          <w:rFonts w:ascii="Arial" w:hAnsi="Arial" w:cs="Arial"/>
          <w:sz w:val="20"/>
          <w:szCs w:val="20"/>
        </w:rPr>
        <w:t>.</w:t>
      </w:r>
    </w:p>
    <w:p w14:paraId="64F596E5" w14:textId="77777777" w:rsidR="0066302F" w:rsidRPr="00A9140D" w:rsidRDefault="0066302F" w:rsidP="0066302F">
      <w:pPr>
        <w:ind w:left="284"/>
        <w:jc w:val="both"/>
        <w:rPr>
          <w:rFonts w:ascii="Arial" w:hAnsi="Arial" w:cs="Arial"/>
          <w:sz w:val="20"/>
          <w:szCs w:val="20"/>
        </w:rPr>
      </w:pPr>
    </w:p>
    <w:p w14:paraId="1F4F1C92" w14:textId="77777777" w:rsidR="0066302F" w:rsidRPr="00A9140D" w:rsidRDefault="0066302F" w:rsidP="0066302F">
      <w:pPr>
        <w:pStyle w:val="Paragrafoelenco"/>
        <w:spacing w:line="360" w:lineRule="auto"/>
        <w:ind w:left="360"/>
        <w:jc w:val="both"/>
        <w:rPr>
          <w:rFonts w:ascii="Arial" w:hAnsi="Arial" w:cs="Arial"/>
          <w:bCs/>
          <w:sz w:val="20"/>
          <w:szCs w:val="20"/>
        </w:rPr>
      </w:pPr>
      <w:r w:rsidRPr="00A9140D">
        <w:rPr>
          <w:rFonts w:ascii="Arial" w:hAnsi="Arial"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6302F" w:rsidRPr="00A9140D" w14:paraId="7AD8A975" w14:textId="77777777" w:rsidTr="001C1D4F">
        <w:trPr>
          <w:trHeight w:val="1824"/>
        </w:trPr>
        <w:tc>
          <w:tcPr>
            <w:tcW w:w="8494" w:type="dxa"/>
            <w:shd w:val="clear" w:color="auto" w:fill="F2F2F2" w:themeFill="background1" w:themeFillShade="F2"/>
          </w:tcPr>
          <w:p w14:paraId="3907C9E2" w14:textId="77777777" w:rsidR="0066302F" w:rsidRPr="00A9140D" w:rsidRDefault="0066302F" w:rsidP="001C1D4F">
            <w:pPr>
              <w:ind w:left="284"/>
              <w:jc w:val="both"/>
              <w:rPr>
                <w:rFonts w:ascii="Arial" w:hAnsi="Arial" w:cs="Arial"/>
                <w:bCs/>
                <w:sz w:val="20"/>
                <w:szCs w:val="20"/>
              </w:rPr>
            </w:pPr>
          </w:p>
        </w:tc>
      </w:tr>
    </w:tbl>
    <w:p w14:paraId="5B9E17A8" w14:textId="77777777" w:rsidR="0066302F" w:rsidRPr="00A9140D" w:rsidRDefault="0066302F" w:rsidP="0066302F">
      <w:pPr>
        <w:ind w:left="284"/>
        <w:jc w:val="both"/>
        <w:rPr>
          <w:rFonts w:ascii="Arial" w:hAnsi="Arial" w:cs="Arial"/>
          <w:sz w:val="20"/>
          <w:szCs w:val="20"/>
        </w:rPr>
      </w:pPr>
    </w:p>
    <w:p w14:paraId="004F129F" w14:textId="0CC74F68" w:rsidR="002B36F1" w:rsidRPr="00A9140D" w:rsidRDefault="00E84BA3" w:rsidP="002B36F1">
      <w:pPr>
        <w:numPr>
          <w:ilvl w:val="0"/>
          <w:numId w:val="38"/>
        </w:numPr>
        <w:ind w:left="284"/>
        <w:jc w:val="both"/>
        <w:rPr>
          <w:rFonts w:ascii="Arial" w:hAnsi="Arial" w:cs="Arial"/>
          <w:sz w:val="20"/>
          <w:szCs w:val="20"/>
        </w:rPr>
      </w:pPr>
      <w:r w:rsidRPr="00A9140D">
        <w:rPr>
          <w:rFonts w:ascii="Arial" w:hAnsi="Arial" w:cs="Arial"/>
          <w:sz w:val="20"/>
          <w:szCs w:val="20"/>
          <w:u w:val="single"/>
        </w:rPr>
        <w:t>ATTIVITA DI NATURA PROFESSIONALE:</w:t>
      </w:r>
      <w:r w:rsidRPr="00A9140D">
        <w:rPr>
          <w:rFonts w:ascii="Arial" w:hAnsi="Arial" w:cs="Arial"/>
          <w:sz w:val="20"/>
          <w:szCs w:val="20"/>
        </w:rPr>
        <w:t xml:space="preserve"> S</w:t>
      </w:r>
      <w:r w:rsidR="002B36F1" w:rsidRPr="00A9140D">
        <w:rPr>
          <w:rFonts w:ascii="Arial" w:hAnsi="Arial" w:cs="Arial"/>
          <w:sz w:val="20"/>
          <w:szCs w:val="20"/>
        </w:rPr>
        <w:t xml:space="preserve">pecificare se le attività di natura professionale necessarie all’erogazione della </w:t>
      </w:r>
      <w:r w:rsidR="009A5C8F" w:rsidRPr="00A9140D">
        <w:rPr>
          <w:rFonts w:ascii="Arial" w:hAnsi="Arial" w:cs="Arial"/>
          <w:sz w:val="20"/>
          <w:szCs w:val="20"/>
        </w:rPr>
        <w:t>S</w:t>
      </w:r>
      <w:r w:rsidR="002B36F1" w:rsidRPr="00A9140D">
        <w:rPr>
          <w:rFonts w:ascii="Arial" w:hAnsi="Arial" w:cs="Arial"/>
          <w:sz w:val="20"/>
          <w:szCs w:val="20"/>
        </w:rPr>
        <w:t>oluzione e di supporto specialistico, rientrino tra i servizi offerti dalla vostra azienda. Se sì, specificare se in virtù di diritti esclusivi, accordi commerciali o altro e se tale attività viene eseguita direttamente dalla vostra azienda, eventualmente tramite subappaltatori o tramite la casa madre, in forza di contratti continuativi di cooperazione stipulati con la medesima.</w:t>
      </w:r>
    </w:p>
    <w:p w14:paraId="287E7577" w14:textId="77777777" w:rsidR="00A7067F" w:rsidRPr="00A9140D" w:rsidRDefault="00A7067F" w:rsidP="00A7067F">
      <w:pPr>
        <w:spacing w:line="360" w:lineRule="auto"/>
        <w:jc w:val="both"/>
        <w:rPr>
          <w:rFonts w:ascii="Arial" w:hAnsi="Arial" w:cs="Arial"/>
          <w:b/>
          <w:bCs/>
          <w:sz w:val="20"/>
          <w:szCs w:val="20"/>
        </w:rPr>
      </w:pPr>
    </w:p>
    <w:p w14:paraId="490F5026" w14:textId="5D949755" w:rsidR="00A7067F" w:rsidRPr="00A9140D" w:rsidRDefault="00A7067F" w:rsidP="00A7067F">
      <w:pPr>
        <w:spacing w:line="360" w:lineRule="auto"/>
        <w:jc w:val="both"/>
        <w:rPr>
          <w:rFonts w:ascii="Arial" w:hAnsi="Arial" w:cs="Arial"/>
          <w:bCs/>
          <w:sz w:val="20"/>
          <w:szCs w:val="20"/>
        </w:rPr>
      </w:pPr>
      <w:r w:rsidRPr="00A9140D">
        <w:rPr>
          <w:rFonts w:ascii="Arial" w:hAnsi="Arial"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rsidRPr="00A9140D" w14:paraId="1E5B516C" w14:textId="77777777">
        <w:trPr>
          <w:trHeight w:val="1824"/>
        </w:trPr>
        <w:tc>
          <w:tcPr>
            <w:tcW w:w="8494" w:type="dxa"/>
            <w:shd w:val="clear" w:color="auto" w:fill="F2F2F2" w:themeFill="background1" w:themeFillShade="F2"/>
          </w:tcPr>
          <w:p w14:paraId="46B4BA49" w14:textId="77777777" w:rsidR="00266B30" w:rsidRPr="00A9140D" w:rsidRDefault="00266B30">
            <w:pPr>
              <w:ind w:left="284"/>
              <w:jc w:val="both"/>
              <w:rPr>
                <w:rFonts w:ascii="Arial" w:hAnsi="Arial" w:cs="Arial"/>
                <w:bCs/>
                <w:sz w:val="20"/>
                <w:szCs w:val="20"/>
              </w:rPr>
            </w:pPr>
          </w:p>
        </w:tc>
      </w:tr>
    </w:tbl>
    <w:p w14:paraId="304F59FA" w14:textId="77777777" w:rsidR="00946082" w:rsidRPr="00A9140D" w:rsidRDefault="00946082" w:rsidP="00946082">
      <w:pPr>
        <w:spacing w:line="360" w:lineRule="auto"/>
        <w:ind w:left="-76"/>
        <w:jc w:val="both"/>
        <w:rPr>
          <w:rFonts w:ascii="Arial" w:hAnsi="Arial" w:cs="Arial"/>
          <w:color w:val="000000"/>
          <w:sz w:val="20"/>
          <w:lang w:val="x-none"/>
        </w:rPr>
      </w:pPr>
    </w:p>
    <w:p w14:paraId="74FFA566" w14:textId="6BB8767A" w:rsidR="00E43C34" w:rsidRPr="00A9140D" w:rsidRDefault="009A5C8F" w:rsidP="001E1EF7">
      <w:pPr>
        <w:numPr>
          <w:ilvl w:val="0"/>
          <w:numId w:val="38"/>
        </w:numPr>
        <w:ind w:left="284"/>
        <w:jc w:val="both"/>
        <w:rPr>
          <w:rFonts w:ascii="Arial" w:hAnsi="Arial" w:cs="Arial"/>
          <w:sz w:val="20"/>
          <w:szCs w:val="20"/>
        </w:rPr>
      </w:pPr>
      <w:r w:rsidRPr="00A9140D">
        <w:rPr>
          <w:rFonts w:ascii="Arial" w:hAnsi="Arial" w:cs="Arial"/>
          <w:sz w:val="20"/>
          <w:szCs w:val="20"/>
          <w:u w:val="single"/>
        </w:rPr>
        <w:t>PROFILI PROFESSIONALI:</w:t>
      </w:r>
      <w:r w:rsidRPr="00A9140D">
        <w:rPr>
          <w:rFonts w:ascii="Arial" w:hAnsi="Arial" w:cs="Arial"/>
          <w:sz w:val="20"/>
          <w:szCs w:val="20"/>
        </w:rPr>
        <w:t xml:space="preserve"> </w:t>
      </w:r>
      <w:r w:rsidR="00503E84" w:rsidRPr="00A9140D">
        <w:rPr>
          <w:rFonts w:ascii="Arial" w:hAnsi="Arial" w:cs="Arial"/>
          <w:sz w:val="20"/>
          <w:szCs w:val="20"/>
        </w:rPr>
        <w:t>c</w:t>
      </w:r>
      <w:r w:rsidR="00E43C34" w:rsidRPr="00A9140D">
        <w:rPr>
          <w:rFonts w:ascii="Arial" w:hAnsi="Arial" w:cs="Arial"/>
          <w:sz w:val="20"/>
          <w:szCs w:val="20"/>
        </w:rPr>
        <w:t xml:space="preserve">on riferimento ai profili professionali di seguito elencati e alle relative caratteristiche, </w:t>
      </w:r>
      <w:r w:rsidR="00503E84" w:rsidRPr="00A9140D">
        <w:rPr>
          <w:rFonts w:ascii="Arial" w:hAnsi="Arial" w:cs="Arial"/>
          <w:sz w:val="20"/>
          <w:szCs w:val="20"/>
        </w:rPr>
        <w:t xml:space="preserve">si chiede di </w:t>
      </w:r>
      <w:r w:rsidR="00E43C34" w:rsidRPr="00A9140D">
        <w:rPr>
          <w:rFonts w:ascii="Arial" w:hAnsi="Arial" w:cs="Arial"/>
          <w:sz w:val="20"/>
          <w:szCs w:val="20"/>
        </w:rPr>
        <w:t>esprim</w:t>
      </w:r>
      <w:r w:rsidR="00503E84" w:rsidRPr="00A9140D">
        <w:rPr>
          <w:rFonts w:ascii="Arial" w:hAnsi="Arial" w:cs="Arial"/>
          <w:sz w:val="20"/>
          <w:szCs w:val="20"/>
        </w:rPr>
        <w:t>ere</w:t>
      </w:r>
      <w:r w:rsidR="00E43C34" w:rsidRPr="00A9140D">
        <w:rPr>
          <w:rFonts w:ascii="Arial" w:hAnsi="Arial" w:cs="Arial"/>
          <w:sz w:val="20"/>
          <w:szCs w:val="20"/>
        </w:rPr>
        <w:t xml:space="preserve"> le tariffe giornaliere (€/GP i.e.) rispetto a</w:t>
      </w:r>
      <w:r w:rsidR="00F70DA2">
        <w:rPr>
          <w:rFonts w:ascii="Arial" w:hAnsi="Arial" w:cs="Arial"/>
          <w:sz w:val="20"/>
          <w:szCs w:val="20"/>
        </w:rPr>
        <w:t>l</w:t>
      </w:r>
      <w:r w:rsidR="00E43C34" w:rsidRPr="00A9140D">
        <w:rPr>
          <w:rFonts w:ascii="Arial" w:hAnsi="Arial" w:cs="Arial"/>
          <w:sz w:val="20"/>
          <w:szCs w:val="20"/>
        </w:rPr>
        <w:t xml:space="preserve"> criteri</w:t>
      </w:r>
      <w:r w:rsidR="00F70DA2">
        <w:rPr>
          <w:rFonts w:ascii="Arial" w:hAnsi="Arial" w:cs="Arial"/>
          <w:sz w:val="20"/>
          <w:szCs w:val="20"/>
        </w:rPr>
        <w:t>o</w:t>
      </w:r>
      <w:r w:rsidR="00E43C34" w:rsidRPr="00A9140D">
        <w:rPr>
          <w:rFonts w:ascii="Arial" w:hAnsi="Arial" w:cs="Arial"/>
          <w:sz w:val="20"/>
          <w:szCs w:val="20"/>
        </w:rPr>
        <w:t xml:space="preserve"> riportat</w:t>
      </w:r>
      <w:r w:rsidR="00F70DA2">
        <w:rPr>
          <w:rFonts w:ascii="Arial" w:hAnsi="Arial" w:cs="Arial"/>
          <w:sz w:val="20"/>
          <w:szCs w:val="20"/>
        </w:rPr>
        <w:t>o</w:t>
      </w:r>
      <w:r w:rsidR="00E43C34" w:rsidRPr="00A9140D">
        <w:rPr>
          <w:rFonts w:ascii="Arial" w:hAnsi="Arial" w:cs="Arial"/>
          <w:sz w:val="20"/>
          <w:szCs w:val="20"/>
        </w:rPr>
        <w:t>:</w:t>
      </w:r>
    </w:p>
    <w:p w14:paraId="1810715B" w14:textId="77777777" w:rsidR="001E1EF7" w:rsidRPr="00A9140D" w:rsidRDefault="001E1EF7" w:rsidP="001E1EF7">
      <w:pPr>
        <w:ind w:left="284"/>
        <w:jc w:val="both"/>
        <w:rPr>
          <w:rFonts w:ascii="Arial" w:hAnsi="Arial" w:cs="Arial"/>
          <w:sz w:val="20"/>
          <w:szCs w:val="20"/>
        </w:rPr>
      </w:pPr>
    </w:p>
    <w:p w14:paraId="0E7930E5" w14:textId="535BA6E5" w:rsidR="00E43C34" w:rsidRPr="00A9140D" w:rsidRDefault="00E43C34" w:rsidP="001E1EF7">
      <w:pPr>
        <w:pStyle w:val="Paragrafoelenco"/>
        <w:numPr>
          <w:ilvl w:val="0"/>
          <w:numId w:val="59"/>
        </w:numPr>
        <w:jc w:val="both"/>
        <w:rPr>
          <w:rFonts w:ascii="Arial" w:hAnsi="Arial" w:cs="Arial"/>
          <w:sz w:val="20"/>
          <w:szCs w:val="20"/>
        </w:rPr>
      </w:pPr>
      <w:r w:rsidRPr="00A9140D">
        <w:rPr>
          <w:rFonts w:ascii="Arial" w:hAnsi="Arial" w:cs="Arial"/>
          <w:b/>
          <w:bCs/>
          <w:sz w:val="20"/>
          <w:szCs w:val="20"/>
        </w:rPr>
        <w:t>Modalità di coinvolgimento:</w:t>
      </w:r>
      <w:r w:rsidRPr="00A9140D">
        <w:rPr>
          <w:rFonts w:ascii="Arial" w:hAnsi="Arial" w:cs="Arial"/>
          <w:sz w:val="20"/>
          <w:szCs w:val="20"/>
        </w:rPr>
        <w:t xml:space="preserve"> tariffa giornaliera per coinvolgimento full time da remoto</w:t>
      </w:r>
      <w:r w:rsidR="0034794A">
        <w:rPr>
          <w:rFonts w:ascii="Arial" w:hAnsi="Arial" w:cs="Arial"/>
          <w:sz w:val="20"/>
          <w:szCs w:val="20"/>
        </w:rPr>
        <w:t>.</w:t>
      </w:r>
    </w:p>
    <w:p w14:paraId="13759C24" w14:textId="77777777" w:rsidR="001E1EF7" w:rsidRPr="00A9140D" w:rsidRDefault="001E1EF7" w:rsidP="001E1EF7">
      <w:pPr>
        <w:ind w:left="284"/>
        <w:jc w:val="both"/>
        <w:rPr>
          <w:rFonts w:ascii="Arial" w:hAnsi="Arial" w:cs="Arial"/>
          <w:sz w:val="20"/>
          <w:szCs w:val="20"/>
        </w:rPr>
      </w:pPr>
    </w:p>
    <w:p w14:paraId="6F3B9912" w14:textId="4523AE79" w:rsidR="00266B30" w:rsidRPr="00A9140D" w:rsidRDefault="00503E84" w:rsidP="001E1EF7">
      <w:pPr>
        <w:ind w:left="284"/>
        <w:jc w:val="both"/>
        <w:rPr>
          <w:rFonts w:ascii="Arial" w:hAnsi="Arial" w:cs="Arial"/>
          <w:sz w:val="20"/>
          <w:szCs w:val="20"/>
        </w:rPr>
      </w:pPr>
      <w:r w:rsidRPr="00A9140D">
        <w:rPr>
          <w:rFonts w:ascii="Arial" w:hAnsi="Arial" w:cs="Arial"/>
          <w:sz w:val="20"/>
          <w:szCs w:val="20"/>
        </w:rPr>
        <w:t>Si chiede di</w:t>
      </w:r>
      <w:r w:rsidR="00E43C34" w:rsidRPr="00A9140D">
        <w:rPr>
          <w:rFonts w:ascii="Arial" w:hAnsi="Arial" w:cs="Arial"/>
          <w:sz w:val="20"/>
          <w:szCs w:val="20"/>
        </w:rPr>
        <w:t xml:space="preserve"> indic</w:t>
      </w:r>
      <w:r w:rsidRPr="00A9140D">
        <w:rPr>
          <w:rFonts w:ascii="Arial" w:hAnsi="Arial" w:cs="Arial"/>
          <w:sz w:val="20"/>
          <w:szCs w:val="20"/>
        </w:rPr>
        <w:t xml:space="preserve">are </w:t>
      </w:r>
      <w:r w:rsidR="00E43C34" w:rsidRPr="00A9140D">
        <w:rPr>
          <w:rFonts w:ascii="Arial" w:hAnsi="Arial" w:cs="Arial"/>
          <w:sz w:val="20"/>
          <w:szCs w:val="20"/>
        </w:rPr>
        <w:t xml:space="preserve">le </w:t>
      </w:r>
      <w:r w:rsidR="00F70DA2">
        <w:rPr>
          <w:rFonts w:ascii="Arial" w:hAnsi="Arial" w:cs="Arial"/>
          <w:sz w:val="20"/>
          <w:szCs w:val="20"/>
        </w:rPr>
        <w:t xml:space="preserve">figure professionali, le </w:t>
      </w:r>
      <w:r w:rsidR="00E43C34" w:rsidRPr="00A9140D">
        <w:rPr>
          <w:rFonts w:ascii="Arial" w:hAnsi="Arial" w:cs="Arial"/>
          <w:sz w:val="20"/>
          <w:szCs w:val="20"/>
        </w:rPr>
        <w:t>competenze</w:t>
      </w:r>
      <w:r w:rsidR="000A4885" w:rsidRPr="00A9140D">
        <w:rPr>
          <w:rFonts w:ascii="Arial" w:hAnsi="Arial" w:cs="Arial"/>
          <w:sz w:val="20"/>
          <w:szCs w:val="20"/>
        </w:rPr>
        <w:t>,</w:t>
      </w:r>
      <w:r w:rsidR="00E43C34" w:rsidRPr="00A9140D">
        <w:rPr>
          <w:rFonts w:ascii="Arial" w:hAnsi="Arial" w:cs="Arial"/>
          <w:sz w:val="20"/>
          <w:szCs w:val="20"/>
        </w:rPr>
        <w:t xml:space="preserve"> le certificazioni</w:t>
      </w:r>
      <w:r w:rsidR="000A4885" w:rsidRPr="00A9140D">
        <w:rPr>
          <w:rFonts w:ascii="Arial" w:hAnsi="Arial" w:cs="Arial"/>
          <w:sz w:val="20"/>
          <w:szCs w:val="20"/>
        </w:rPr>
        <w:t>, l’anzianità maturata</w:t>
      </w:r>
      <w:r w:rsidR="00E43C34" w:rsidRPr="00A9140D">
        <w:rPr>
          <w:rFonts w:ascii="Arial" w:hAnsi="Arial" w:cs="Arial"/>
          <w:sz w:val="20"/>
          <w:szCs w:val="20"/>
        </w:rPr>
        <w:t xml:space="preserve"> che </w:t>
      </w:r>
      <w:r w:rsidRPr="00A9140D">
        <w:rPr>
          <w:rFonts w:ascii="Arial" w:hAnsi="Arial" w:cs="Arial"/>
          <w:sz w:val="20"/>
          <w:szCs w:val="20"/>
        </w:rPr>
        <w:t xml:space="preserve">si </w:t>
      </w:r>
      <w:r w:rsidR="00E43C34" w:rsidRPr="00A9140D">
        <w:rPr>
          <w:rFonts w:ascii="Arial" w:hAnsi="Arial" w:cs="Arial"/>
          <w:sz w:val="20"/>
          <w:szCs w:val="20"/>
        </w:rPr>
        <w:t>ritiene di poter mettere a disposizione considerando il contesto oggetto di acquisizione</w:t>
      </w:r>
      <w:r w:rsidRPr="00A9140D">
        <w:rPr>
          <w:rFonts w:ascii="Arial" w:hAnsi="Arial" w:cs="Arial"/>
          <w:sz w:val="20"/>
          <w:szCs w:val="20"/>
        </w:rPr>
        <w:t>.</w:t>
      </w:r>
    </w:p>
    <w:p w14:paraId="75195CDF" w14:textId="77777777" w:rsidR="00A7067F" w:rsidRPr="00A9140D" w:rsidRDefault="00A7067F" w:rsidP="001E1EF7">
      <w:pPr>
        <w:ind w:left="284"/>
        <w:jc w:val="both"/>
        <w:rPr>
          <w:rFonts w:ascii="Arial" w:hAnsi="Arial" w:cs="Arial"/>
          <w:color w:val="000000"/>
          <w:sz w:val="20"/>
          <w:lang w:val="x-none"/>
        </w:rPr>
      </w:pPr>
    </w:p>
    <w:p w14:paraId="13CB7958" w14:textId="77777777" w:rsidR="00A7067F" w:rsidRPr="00A9140D" w:rsidRDefault="00A7067F" w:rsidP="00A7067F">
      <w:pPr>
        <w:spacing w:line="360" w:lineRule="auto"/>
        <w:jc w:val="both"/>
        <w:rPr>
          <w:rFonts w:ascii="Arial" w:hAnsi="Arial" w:cs="Arial"/>
          <w:bCs/>
          <w:sz w:val="20"/>
          <w:szCs w:val="20"/>
        </w:rPr>
      </w:pPr>
      <w:r w:rsidRPr="00A9140D">
        <w:rPr>
          <w:rFonts w:ascii="Arial" w:hAnsi="Arial" w:cs="Arial"/>
          <w:b/>
          <w:bCs/>
          <w:sz w:val="20"/>
          <w:szCs w:val="20"/>
        </w:rPr>
        <w:t>Risposta:</w:t>
      </w:r>
    </w:p>
    <w:p w14:paraId="2DBA3E85" w14:textId="7CA7CB5C" w:rsidR="00A7067F" w:rsidRPr="00A9140D" w:rsidRDefault="00A7067F" w:rsidP="00B23E06">
      <w:pPr>
        <w:jc w:val="both"/>
        <w:rPr>
          <w:rFonts w:ascii="Arial" w:hAnsi="Arial" w:cs="Arial"/>
          <w:color w:val="000000"/>
          <w:sz w:val="20"/>
          <w:lang w:val="x-none"/>
        </w:rPr>
      </w:pPr>
      <w:r w:rsidRPr="00A9140D">
        <w:rPr>
          <w:rFonts w:ascii="Arial" w:hAnsi="Arial" w:cs="Arial"/>
          <w:color w:val="000000"/>
          <w:sz w:val="20"/>
          <w:lang w:val="x-none"/>
        </w:rPr>
        <w:t>Compilare l</w:t>
      </w:r>
      <w:r w:rsidR="002E5A9A" w:rsidRPr="00A9140D">
        <w:rPr>
          <w:rFonts w:ascii="Arial" w:hAnsi="Arial" w:cs="Arial"/>
          <w:color w:val="000000"/>
          <w:sz w:val="20"/>
          <w:lang w:val="x-none"/>
        </w:rPr>
        <w:t>a</w:t>
      </w:r>
      <w:r w:rsidRPr="00A9140D">
        <w:rPr>
          <w:rFonts w:ascii="Arial" w:hAnsi="Arial" w:cs="Arial"/>
          <w:color w:val="000000"/>
          <w:sz w:val="20"/>
          <w:lang w:val="x-none"/>
        </w:rPr>
        <w:t xml:space="preserve"> seguent</w:t>
      </w:r>
      <w:r w:rsidR="002E5A9A" w:rsidRPr="00A9140D">
        <w:rPr>
          <w:rFonts w:ascii="Arial" w:hAnsi="Arial" w:cs="Arial"/>
          <w:color w:val="000000"/>
          <w:sz w:val="20"/>
          <w:lang w:val="x-none"/>
        </w:rPr>
        <w:t>e</w:t>
      </w:r>
      <w:r w:rsidRPr="00A9140D">
        <w:rPr>
          <w:rFonts w:ascii="Arial" w:hAnsi="Arial" w:cs="Arial"/>
          <w:color w:val="000000"/>
          <w:sz w:val="20"/>
          <w:lang w:val="x-none"/>
        </w:rPr>
        <w:t xml:space="preserve"> tabell</w:t>
      </w:r>
      <w:r w:rsidR="002E5A9A" w:rsidRPr="00A9140D">
        <w:rPr>
          <w:rFonts w:ascii="Arial" w:hAnsi="Arial" w:cs="Arial"/>
          <w:color w:val="000000"/>
          <w:sz w:val="20"/>
          <w:lang w:val="x-none"/>
        </w:rPr>
        <w:t>a</w:t>
      </w:r>
      <w:r w:rsidRPr="00A9140D">
        <w:rPr>
          <w:rFonts w:ascii="Arial" w:hAnsi="Arial" w:cs="Arial"/>
          <w:color w:val="000000"/>
          <w:sz w:val="20"/>
          <w:lang w:val="x-none"/>
        </w:rPr>
        <w:t>:</w:t>
      </w:r>
    </w:p>
    <w:p w14:paraId="77C3FEB7" w14:textId="77777777" w:rsidR="00A7067F" w:rsidRPr="00A9140D" w:rsidRDefault="00A7067F" w:rsidP="001E1EF7">
      <w:pPr>
        <w:ind w:left="284"/>
        <w:jc w:val="both"/>
        <w:rPr>
          <w:rFonts w:ascii="Arial" w:hAnsi="Arial" w:cs="Arial"/>
          <w:color w:val="000000"/>
          <w:sz w:val="20"/>
          <w:lang w:val="x-none"/>
        </w:rPr>
      </w:pPr>
    </w:p>
    <w:tbl>
      <w:tblPr>
        <w:tblStyle w:val="Grigliatabella"/>
        <w:tblW w:w="9172" w:type="dxa"/>
        <w:tblLayout w:type="fixed"/>
        <w:tblLook w:val="06A0" w:firstRow="1" w:lastRow="0" w:firstColumn="1" w:lastColumn="0" w:noHBand="1" w:noVBand="1"/>
      </w:tblPr>
      <w:tblGrid>
        <w:gridCol w:w="1671"/>
        <w:gridCol w:w="2228"/>
        <w:gridCol w:w="1483"/>
        <w:gridCol w:w="1701"/>
        <w:gridCol w:w="2089"/>
      </w:tblGrid>
      <w:tr w:rsidR="000A4885" w:rsidRPr="00A9140D" w14:paraId="12ADB3F2" w14:textId="77777777" w:rsidTr="000A4885">
        <w:trPr>
          <w:trHeight w:val="147"/>
        </w:trPr>
        <w:tc>
          <w:tcPr>
            <w:tcW w:w="1671" w:type="dxa"/>
            <w:shd w:val="clear" w:color="auto" w:fill="DBE5F1" w:themeFill="accent1" w:themeFillTint="33"/>
            <w:vAlign w:val="center"/>
          </w:tcPr>
          <w:p w14:paraId="73A5DA96" w14:textId="77777777" w:rsidR="000A4885" w:rsidRPr="00A9140D" w:rsidRDefault="000A4885" w:rsidP="00C41592">
            <w:pPr>
              <w:jc w:val="center"/>
              <w:rPr>
                <w:rFonts w:ascii="Arial" w:eastAsiaTheme="minorEastAsia" w:hAnsi="Arial" w:cs="Arial"/>
                <w:sz w:val="20"/>
                <w:szCs w:val="20"/>
              </w:rPr>
            </w:pPr>
            <w:r w:rsidRPr="00A9140D">
              <w:rPr>
                <w:rFonts w:ascii="Arial" w:eastAsiaTheme="minorEastAsia" w:hAnsi="Arial" w:cs="Arial"/>
                <w:sz w:val="20"/>
                <w:szCs w:val="20"/>
              </w:rPr>
              <w:t>Figura professionale</w:t>
            </w:r>
          </w:p>
        </w:tc>
        <w:tc>
          <w:tcPr>
            <w:tcW w:w="2228" w:type="dxa"/>
            <w:shd w:val="clear" w:color="auto" w:fill="DBE5F1" w:themeFill="accent1" w:themeFillTint="33"/>
            <w:vAlign w:val="center"/>
          </w:tcPr>
          <w:p w14:paraId="3CBFAC05" w14:textId="77777777" w:rsidR="000A4885" w:rsidRPr="00A9140D" w:rsidRDefault="000A4885" w:rsidP="00C41592">
            <w:pPr>
              <w:jc w:val="center"/>
              <w:rPr>
                <w:rFonts w:ascii="Arial" w:eastAsiaTheme="minorEastAsia" w:hAnsi="Arial" w:cs="Arial"/>
                <w:sz w:val="20"/>
                <w:szCs w:val="20"/>
              </w:rPr>
            </w:pPr>
            <w:r w:rsidRPr="00A9140D">
              <w:rPr>
                <w:rFonts w:ascii="Arial" w:eastAsiaTheme="minorEastAsia" w:hAnsi="Arial" w:cs="Arial"/>
                <w:sz w:val="20"/>
                <w:szCs w:val="20"/>
              </w:rPr>
              <w:t>descrizione</w:t>
            </w:r>
          </w:p>
        </w:tc>
        <w:tc>
          <w:tcPr>
            <w:tcW w:w="1483" w:type="dxa"/>
            <w:shd w:val="clear" w:color="auto" w:fill="DBE5F1" w:themeFill="accent1" w:themeFillTint="33"/>
            <w:vAlign w:val="center"/>
          </w:tcPr>
          <w:p w14:paraId="20371BA7" w14:textId="77777777" w:rsidR="000A4885" w:rsidRPr="00A9140D" w:rsidRDefault="000A4885" w:rsidP="00C41592">
            <w:pPr>
              <w:jc w:val="center"/>
              <w:rPr>
                <w:rFonts w:ascii="Arial" w:eastAsiaTheme="minorEastAsia" w:hAnsi="Arial" w:cs="Arial"/>
                <w:sz w:val="20"/>
                <w:szCs w:val="20"/>
              </w:rPr>
            </w:pPr>
            <w:r w:rsidRPr="00A9140D">
              <w:rPr>
                <w:rFonts w:ascii="Arial" w:eastAsiaTheme="minorEastAsia" w:hAnsi="Arial" w:cs="Arial"/>
                <w:sz w:val="20"/>
                <w:szCs w:val="20"/>
              </w:rPr>
              <w:t>Certificazioni suggerite dall’OE</w:t>
            </w:r>
          </w:p>
        </w:tc>
        <w:tc>
          <w:tcPr>
            <w:tcW w:w="1701" w:type="dxa"/>
            <w:shd w:val="clear" w:color="auto" w:fill="DBE5F1" w:themeFill="accent1" w:themeFillTint="33"/>
          </w:tcPr>
          <w:p w14:paraId="6AFC5BA0" w14:textId="78BFAA13" w:rsidR="000A4885" w:rsidRPr="00A9140D" w:rsidRDefault="000A4885" w:rsidP="00C41592">
            <w:pPr>
              <w:jc w:val="center"/>
              <w:rPr>
                <w:rFonts w:ascii="Arial" w:eastAsiaTheme="minorEastAsia" w:hAnsi="Arial" w:cs="Arial"/>
                <w:sz w:val="20"/>
                <w:szCs w:val="20"/>
              </w:rPr>
            </w:pPr>
            <w:r w:rsidRPr="00A9140D">
              <w:rPr>
                <w:rFonts w:ascii="Arial" w:eastAsiaTheme="minorEastAsia" w:hAnsi="Arial" w:cs="Arial"/>
                <w:sz w:val="20"/>
                <w:szCs w:val="20"/>
              </w:rPr>
              <w:t>Anni di esperienza</w:t>
            </w:r>
          </w:p>
        </w:tc>
        <w:tc>
          <w:tcPr>
            <w:tcW w:w="2089" w:type="dxa"/>
            <w:shd w:val="clear" w:color="auto" w:fill="DBE5F1" w:themeFill="accent1" w:themeFillTint="33"/>
            <w:vAlign w:val="center"/>
          </w:tcPr>
          <w:p w14:paraId="417CF82E" w14:textId="37C711A3" w:rsidR="000A4885" w:rsidRPr="00A9140D" w:rsidRDefault="000A4885" w:rsidP="00C41592">
            <w:pPr>
              <w:jc w:val="center"/>
              <w:rPr>
                <w:rFonts w:ascii="Arial" w:eastAsiaTheme="minorEastAsia" w:hAnsi="Arial" w:cs="Arial"/>
                <w:sz w:val="20"/>
                <w:szCs w:val="20"/>
              </w:rPr>
            </w:pPr>
            <w:r w:rsidRPr="00A9140D">
              <w:rPr>
                <w:rFonts w:ascii="Arial" w:eastAsiaTheme="minorEastAsia" w:hAnsi="Arial" w:cs="Arial"/>
                <w:sz w:val="20"/>
                <w:szCs w:val="20"/>
              </w:rPr>
              <w:t>Tariffa full time –</w:t>
            </w:r>
          </w:p>
          <w:p w14:paraId="7249C23E" w14:textId="77777777" w:rsidR="000A4885" w:rsidRPr="00A9140D" w:rsidRDefault="000A4885" w:rsidP="00C41592">
            <w:pPr>
              <w:jc w:val="center"/>
              <w:rPr>
                <w:rFonts w:ascii="Arial" w:eastAsiaTheme="minorEastAsia" w:hAnsi="Arial" w:cs="Arial"/>
                <w:sz w:val="20"/>
                <w:szCs w:val="20"/>
              </w:rPr>
            </w:pPr>
            <w:r w:rsidRPr="00A9140D">
              <w:rPr>
                <w:rFonts w:ascii="Arial" w:eastAsiaTheme="minorEastAsia" w:hAnsi="Arial" w:cs="Arial"/>
                <w:sz w:val="20"/>
                <w:szCs w:val="20"/>
              </w:rPr>
              <w:t>da remoto</w:t>
            </w:r>
          </w:p>
        </w:tc>
      </w:tr>
      <w:tr w:rsidR="000A4885" w:rsidRPr="00A9140D" w14:paraId="2FC1079D" w14:textId="77777777" w:rsidTr="000A4885">
        <w:trPr>
          <w:trHeight w:val="1131"/>
        </w:trPr>
        <w:tc>
          <w:tcPr>
            <w:tcW w:w="1671" w:type="dxa"/>
          </w:tcPr>
          <w:p w14:paraId="2CDD024A" w14:textId="5308160A" w:rsidR="000A4885" w:rsidRPr="00A9140D" w:rsidRDefault="000A4885" w:rsidP="00C41592">
            <w:pPr>
              <w:rPr>
                <w:rFonts w:ascii="Arial" w:eastAsiaTheme="minorEastAsia" w:hAnsi="Arial" w:cs="Arial"/>
                <w:sz w:val="20"/>
                <w:szCs w:val="20"/>
              </w:rPr>
            </w:pPr>
            <w:r w:rsidRPr="00A9140D">
              <w:rPr>
                <w:rFonts w:ascii="Arial" w:eastAsiaTheme="minorEastAsia" w:hAnsi="Arial" w:cs="Arial"/>
                <w:sz w:val="20"/>
                <w:szCs w:val="20"/>
                <w:lang w:val="x-none"/>
              </w:rPr>
              <w:t>Capo Progetto</w:t>
            </w:r>
          </w:p>
        </w:tc>
        <w:tc>
          <w:tcPr>
            <w:tcW w:w="2228" w:type="dxa"/>
          </w:tcPr>
          <w:p w14:paraId="5E119FB4" w14:textId="533F4FC0" w:rsidR="000A4885" w:rsidRPr="00A9140D" w:rsidRDefault="000A4885" w:rsidP="00C41592">
            <w:pPr>
              <w:rPr>
                <w:rFonts w:ascii="Arial" w:eastAsia="Calibri" w:hAnsi="Arial" w:cs="Arial"/>
                <w:sz w:val="20"/>
                <w:szCs w:val="20"/>
              </w:rPr>
            </w:pPr>
            <w:r w:rsidRPr="00A9140D">
              <w:rPr>
                <w:rFonts w:ascii="Arial" w:eastAsia="Calibri" w:hAnsi="Arial" w:cs="Arial"/>
                <w:sz w:val="20"/>
                <w:szCs w:val="20"/>
                <w:lang w:val="x-none"/>
              </w:rPr>
              <w:t xml:space="preserve">È la figura professionale che definisce le caratteristiche del software al fine di soddisfare le esigenze espresse dagli utenti, analizzate insieme all’Amministrazione. Coordina le attività dei programmatori Senior </w:t>
            </w:r>
            <w:r w:rsidRPr="00A9140D">
              <w:rPr>
                <w:rFonts w:ascii="Arial" w:eastAsia="Calibri" w:hAnsi="Arial" w:cs="Arial"/>
                <w:sz w:val="20"/>
                <w:szCs w:val="20"/>
                <w:lang w:val="x-none"/>
              </w:rPr>
              <w:lastRenderedPageBreak/>
              <w:t>e Junior, alle quali partecipa in termini di supervisione, revisione e controllo.</w:t>
            </w:r>
          </w:p>
          <w:p w14:paraId="65289E18" w14:textId="77777777" w:rsidR="000A4885" w:rsidRPr="00A9140D" w:rsidRDefault="000A4885" w:rsidP="00C41592">
            <w:pPr>
              <w:rPr>
                <w:rFonts w:ascii="Arial" w:eastAsia="Calibri" w:hAnsi="Arial" w:cs="Arial"/>
                <w:sz w:val="20"/>
                <w:szCs w:val="20"/>
              </w:rPr>
            </w:pPr>
          </w:p>
        </w:tc>
        <w:tc>
          <w:tcPr>
            <w:tcW w:w="1483" w:type="dxa"/>
          </w:tcPr>
          <w:p w14:paraId="6245F986" w14:textId="77777777" w:rsidR="000A4885" w:rsidRPr="00A9140D" w:rsidRDefault="000A4885" w:rsidP="00C41592">
            <w:pPr>
              <w:rPr>
                <w:rFonts w:ascii="Arial" w:eastAsiaTheme="minorEastAsia" w:hAnsi="Arial" w:cs="Arial"/>
                <w:sz w:val="20"/>
                <w:szCs w:val="20"/>
              </w:rPr>
            </w:pPr>
          </w:p>
        </w:tc>
        <w:tc>
          <w:tcPr>
            <w:tcW w:w="1701" w:type="dxa"/>
          </w:tcPr>
          <w:p w14:paraId="26812983" w14:textId="77777777" w:rsidR="000A4885" w:rsidRPr="00A9140D" w:rsidRDefault="000A4885" w:rsidP="00C41592">
            <w:pPr>
              <w:rPr>
                <w:rFonts w:ascii="Arial" w:eastAsiaTheme="minorEastAsia" w:hAnsi="Arial" w:cs="Arial"/>
                <w:sz w:val="20"/>
                <w:szCs w:val="20"/>
              </w:rPr>
            </w:pPr>
          </w:p>
        </w:tc>
        <w:tc>
          <w:tcPr>
            <w:tcW w:w="2089" w:type="dxa"/>
          </w:tcPr>
          <w:p w14:paraId="7644280A" w14:textId="6E53F8EA" w:rsidR="000A4885" w:rsidRPr="00A9140D" w:rsidRDefault="000A4885" w:rsidP="00C41592">
            <w:pPr>
              <w:rPr>
                <w:rFonts w:ascii="Arial" w:eastAsiaTheme="minorEastAsia" w:hAnsi="Arial" w:cs="Arial"/>
                <w:sz w:val="20"/>
                <w:szCs w:val="20"/>
              </w:rPr>
            </w:pPr>
          </w:p>
        </w:tc>
      </w:tr>
      <w:tr w:rsidR="000A4885" w:rsidRPr="00A9140D" w14:paraId="54FA6BAE" w14:textId="77777777" w:rsidTr="000A4885">
        <w:trPr>
          <w:trHeight w:val="942"/>
        </w:trPr>
        <w:tc>
          <w:tcPr>
            <w:tcW w:w="1671" w:type="dxa"/>
          </w:tcPr>
          <w:p w14:paraId="1B4DCECE" w14:textId="421649A1" w:rsidR="000A4885" w:rsidRPr="00A9140D" w:rsidRDefault="000A4885" w:rsidP="00C41592">
            <w:pPr>
              <w:rPr>
                <w:rFonts w:ascii="Arial" w:hAnsi="Arial" w:cs="Arial"/>
                <w:sz w:val="20"/>
                <w:szCs w:val="20"/>
              </w:rPr>
            </w:pPr>
            <w:r w:rsidRPr="00A9140D">
              <w:rPr>
                <w:rFonts w:ascii="Arial" w:hAnsi="Arial" w:cs="Arial"/>
                <w:sz w:val="20"/>
                <w:szCs w:val="20"/>
                <w:lang w:val="x-none"/>
              </w:rPr>
              <w:t>Programmatore senior</w:t>
            </w:r>
          </w:p>
        </w:tc>
        <w:tc>
          <w:tcPr>
            <w:tcW w:w="2228" w:type="dxa"/>
          </w:tcPr>
          <w:p w14:paraId="1303743A" w14:textId="5615BC9E" w:rsidR="000A4885" w:rsidRPr="00A9140D" w:rsidRDefault="000A4885" w:rsidP="00C41592">
            <w:pPr>
              <w:rPr>
                <w:rFonts w:ascii="Arial" w:hAnsi="Arial" w:cs="Arial"/>
                <w:sz w:val="20"/>
                <w:szCs w:val="20"/>
                <w:lang w:val="x-none"/>
              </w:rPr>
            </w:pPr>
            <w:r w:rsidRPr="00A9140D">
              <w:rPr>
                <w:rFonts w:ascii="Arial" w:hAnsi="Arial" w:cs="Arial"/>
                <w:sz w:val="20"/>
                <w:szCs w:val="20"/>
                <w:lang w:val="x-none"/>
              </w:rPr>
              <w:t>Figura professionale di consolidata esperienza nella di analisi del software, progettazione della base dati, progettazione dei moduli applicativi che lo compongono, codifica e documentazione del codice, test e verifica della qualità</w:t>
            </w:r>
          </w:p>
        </w:tc>
        <w:tc>
          <w:tcPr>
            <w:tcW w:w="1483" w:type="dxa"/>
          </w:tcPr>
          <w:p w14:paraId="068EA22D" w14:textId="77777777" w:rsidR="000A4885" w:rsidRPr="00A9140D" w:rsidRDefault="000A4885" w:rsidP="00C41592">
            <w:pPr>
              <w:rPr>
                <w:rFonts w:ascii="Arial" w:hAnsi="Arial" w:cs="Arial"/>
                <w:sz w:val="20"/>
                <w:szCs w:val="20"/>
              </w:rPr>
            </w:pPr>
          </w:p>
        </w:tc>
        <w:tc>
          <w:tcPr>
            <w:tcW w:w="1701" w:type="dxa"/>
          </w:tcPr>
          <w:p w14:paraId="73114DB4" w14:textId="77777777" w:rsidR="000A4885" w:rsidRPr="00A9140D" w:rsidRDefault="000A4885" w:rsidP="00C41592">
            <w:pPr>
              <w:rPr>
                <w:rFonts w:ascii="Arial" w:eastAsiaTheme="minorEastAsia" w:hAnsi="Arial" w:cs="Arial"/>
                <w:sz w:val="20"/>
                <w:szCs w:val="20"/>
              </w:rPr>
            </w:pPr>
          </w:p>
        </w:tc>
        <w:tc>
          <w:tcPr>
            <w:tcW w:w="2089" w:type="dxa"/>
          </w:tcPr>
          <w:p w14:paraId="25129568" w14:textId="44224DD9" w:rsidR="000A4885" w:rsidRPr="00A9140D" w:rsidRDefault="000A4885" w:rsidP="00C41592">
            <w:pPr>
              <w:rPr>
                <w:rFonts w:ascii="Arial" w:eastAsiaTheme="minorEastAsia" w:hAnsi="Arial" w:cs="Arial"/>
                <w:sz w:val="20"/>
                <w:szCs w:val="20"/>
              </w:rPr>
            </w:pPr>
          </w:p>
        </w:tc>
      </w:tr>
      <w:tr w:rsidR="000A4885" w:rsidRPr="00A9140D" w14:paraId="5E6F185B" w14:textId="77777777" w:rsidTr="000A4885">
        <w:trPr>
          <w:trHeight w:val="375"/>
        </w:trPr>
        <w:tc>
          <w:tcPr>
            <w:tcW w:w="1671" w:type="dxa"/>
          </w:tcPr>
          <w:p w14:paraId="2601D531" w14:textId="280880B8" w:rsidR="000A4885" w:rsidRPr="00A9140D" w:rsidRDefault="000A4885" w:rsidP="00C41592">
            <w:pPr>
              <w:rPr>
                <w:rFonts w:ascii="Arial" w:hAnsi="Arial" w:cs="Arial"/>
                <w:sz w:val="20"/>
                <w:szCs w:val="20"/>
                <w:highlight w:val="yellow"/>
              </w:rPr>
            </w:pPr>
            <w:r w:rsidRPr="00A9140D">
              <w:rPr>
                <w:rFonts w:ascii="Arial" w:hAnsi="Arial" w:cs="Arial"/>
                <w:sz w:val="20"/>
                <w:szCs w:val="20"/>
                <w:lang w:val="x-none"/>
              </w:rPr>
              <w:t>Programmatore junior</w:t>
            </w:r>
          </w:p>
        </w:tc>
        <w:tc>
          <w:tcPr>
            <w:tcW w:w="2228" w:type="dxa"/>
          </w:tcPr>
          <w:p w14:paraId="0D24D2BF" w14:textId="433A0111" w:rsidR="000A4885" w:rsidRPr="00A9140D" w:rsidRDefault="000A4885" w:rsidP="00C41592">
            <w:pPr>
              <w:rPr>
                <w:rFonts w:ascii="Arial" w:hAnsi="Arial" w:cs="Arial"/>
                <w:sz w:val="20"/>
                <w:szCs w:val="20"/>
                <w:highlight w:val="yellow"/>
              </w:rPr>
            </w:pPr>
            <w:r w:rsidRPr="00A9140D">
              <w:rPr>
                <w:rFonts w:ascii="Arial" w:hAnsi="Arial" w:cs="Arial"/>
                <w:sz w:val="20"/>
                <w:szCs w:val="20"/>
                <w:lang w:val="x-none"/>
              </w:rPr>
              <w:t>Su indicazioni del Capo progetto e del programmatore senior, il programmatore junior si occupa della fase di realizzazione e scrittura dei moduli software, dei quali provvede ad eseguire un debug.</w:t>
            </w:r>
          </w:p>
        </w:tc>
        <w:tc>
          <w:tcPr>
            <w:tcW w:w="1483" w:type="dxa"/>
          </w:tcPr>
          <w:p w14:paraId="58B59897" w14:textId="77777777" w:rsidR="000A4885" w:rsidRPr="00A9140D" w:rsidRDefault="000A4885" w:rsidP="00C41592">
            <w:pPr>
              <w:rPr>
                <w:rFonts w:ascii="Arial" w:hAnsi="Arial" w:cs="Arial"/>
                <w:sz w:val="20"/>
                <w:szCs w:val="20"/>
              </w:rPr>
            </w:pPr>
          </w:p>
        </w:tc>
        <w:tc>
          <w:tcPr>
            <w:tcW w:w="1701" w:type="dxa"/>
          </w:tcPr>
          <w:p w14:paraId="76EB5B89" w14:textId="77777777" w:rsidR="000A4885" w:rsidRPr="00A9140D" w:rsidRDefault="000A4885" w:rsidP="00C41592">
            <w:pPr>
              <w:rPr>
                <w:rFonts w:ascii="Arial" w:eastAsiaTheme="minorEastAsia" w:hAnsi="Arial" w:cs="Arial"/>
                <w:sz w:val="20"/>
                <w:szCs w:val="20"/>
              </w:rPr>
            </w:pPr>
          </w:p>
        </w:tc>
        <w:tc>
          <w:tcPr>
            <w:tcW w:w="2089" w:type="dxa"/>
          </w:tcPr>
          <w:p w14:paraId="5D714BA0" w14:textId="79DEE45A" w:rsidR="000A4885" w:rsidRPr="00A9140D" w:rsidRDefault="000A4885" w:rsidP="00C41592">
            <w:pPr>
              <w:rPr>
                <w:rFonts w:ascii="Arial" w:eastAsiaTheme="minorEastAsia" w:hAnsi="Arial" w:cs="Arial"/>
                <w:sz w:val="20"/>
                <w:szCs w:val="20"/>
              </w:rPr>
            </w:pPr>
          </w:p>
        </w:tc>
      </w:tr>
      <w:tr w:rsidR="000A4885" w:rsidRPr="00A9140D" w14:paraId="4FBF87E5" w14:textId="77777777" w:rsidTr="000A4885">
        <w:trPr>
          <w:trHeight w:val="375"/>
        </w:trPr>
        <w:tc>
          <w:tcPr>
            <w:tcW w:w="1671" w:type="dxa"/>
          </w:tcPr>
          <w:p w14:paraId="75ECDDCF" w14:textId="067F4E22" w:rsidR="000A4885" w:rsidRPr="00A9140D" w:rsidRDefault="000A4885" w:rsidP="00C41592">
            <w:pPr>
              <w:rPr>
                <w:rFonts w:ascii="Arial" w:hAnsi="Arial" w:cs="Arial"/>
                <w:sz w:val="20"/>
                <w:szCs w:val="20"/>
                <w:lang w:val="x-none"/>
              </w:rPr>
            </w:pPr>
            <w:r w:rsidRPr="00A9140D">
              <w:rPr>
                <w:rFonts w:ascii="Arial" w:hAnsi="Arial" w:cs="Arial"/>
                <w:sz w:val="20"/>
                <w:szCs w:val="20"/>
                <w:lang w:val="x-none"/>
              </w:rPr>
              <w:t>Tecnico software</w:t>
            </w:r>
          </w:p>
        </w:tc>
        <w:tc>
          <w:tcPr>
            <w:tcW w:w="2228" w:type="dxa"/>
          </w:tcPr>
          <w:p w14:paraId="1B064F9A" w14:textId="763FE6DB" w:rsidR="000A4885" w:rsidRPr="00A9140D" w:rsidRDefault="000A4885" w:rsidP="00C41592">
            <w:pPr>
              <w:rPr>
                <w:rFonts w:ascii="Arial" w:hAnsi="Arial" w:cs="Arial"/>
                <w:sz w:val="20"/>
                <w:szCs w:val="20"/>
                <w:lang w:val="x-none"/>
              </w:rPr>
            </w:pPr>
            <w:r w:rsidRPr="00A9140D">
              <w:rPr>
                <w:rFonts w:ascii="Arial" w:hAnsi="Arial" w:cs="Arial"/>
                <w:sz w:val="20"/>
                <w:szCs w:val="20"/>
                <w:lang w:val="x-none"/>
              </w:rPr>
              <w:t>Possiede un’esperienza professionale diretta sull’installazione e sull’utilizzo del software e sulle problematiche specifiche.</w:t>
            </w:r>
          </w:p>
        </w:tc>
        <w:tc>
          <w:tcPr>
            <w:tcW w:w="1483" w:type="dxa"/>
          </w:tcPr>
          <w:p w14:paraId="5C289518" w14:textId="77777777" w:rsidR="000A4885" w:rsidRPr="00A9140D" w:rsidRDefault="000A4885" w:rsidP="00C41592">
            <w:pPr>
              <w:rPr>
                <w:rFonts w:ascii="Arial" w:hAnsi="Arial" w:cs="Arial"/>
                <w:sz w:val="20"/>
                <w:szCs w:val="20"/>
              </w:rPr>
            </w:pPr>
          </w:p>
        </w:tc>
        <w:tc>
          <w:tcPr>
            <w:tcW w:w="1701" w:type="dxa"/>
          </w:tcPr>
          <w:p w14:paraId="73FC7BE0" w14:textId="77777777" w:rsidR="000A4885" w:rsidRPr="00A9140D" w:rsidRDefault="000A4885" w:rsidP="00C41592">
            <w:pPr>
              <w:rPr>
                <w:rFonts w:ascii="Arial" w:eastAsiaTheme="minorEastAsia" w:hAnsi="Arial" w:cs="Arial"/>
                <w:sz w:val="20"/>
                <w:szCs w:val="20"/>
              </w:rPr>
            </w:pPr>
          </w:p>
        </w:tc>
        <w:tc>
          <w:tcPr>
            <w:tcW w:w="2089" w:type="dxa"/>
          </w:tcPr>
          <w:p w14:paraId="607DA8BF" w14:textId="3E2386F0" w:rsidR="000A4885" w:rsidRPr="00A9140D" w:rsidRDefault="000A4885" w:rsidP="00C41592">
            <w:pPr>
              <w:rPr>
                <w:rFonts w:ascii="Arial" w:eastAsiaTheme="minorEastAsia" w:hAnsi="Arial" w:cs="Arial"/>
                <w:sz w:val="20"/>
                <w:szCs w:val="20"/>
              </w:rPr>
            </w:pPr>
          </w:p>
        </w:tc>
      </w:tr>
      <w:tr w:rsidR="000A4885" w:rsidRPr="00A9140D" w14:paraId="0DE1AFA4" w14:textId="77777777" w:rsidTr="000A4885">
        <w:trPr>
          <w:trHeight w:val="375"/>
        </w:trPr>
        <w:tc>
          <w:tcPr>
            <w:tcW w:w="1671" w:type="dxa"/>
          </w:tcPr>
          <w:p w14:paraId="55BBBC89" w14:textId="508BB31D" w:rsidR="000A4885" w:rsidRPr="00A9140D" w:rsidRDefault="000A4885" w:rsidP="00C41592">
            <w:pPr>
              <w:rPr>
                <w:rFonts w:ascii="Arial" w:hAnsi="Arial" w:cs="Arial"/>
                <w:sz w:val="20"/>
                <w:szCs w:val="20"/>
                <w:lang w:val="x-none"/>
              </w:rPr>
            </w:pPr>
            <w:r w:rsidRPr="00A9140D">
              <w:rPr>
                <w:rFonts w:ascii="Arial" w:hAnsi="Arial" w:cs="Arial"/>
                <w:sz w:val="20"/>
                <w:szCs w:val="20"/>
                <w:lang w:val="x-none"/>
              </w:rPr>
              <w:t xml:space="preserve">Proposta di eventuali altre figure </w:t>
            </w:r>
            <w:r w:rsidR="00F70DA2">
              <w:rPr>
                <w:rFonts w:ascii="Arial" w:hAnsi="Arial" w:cs="Arial"/>
                <w:sz w:val="20"/>
                <w:szCs w:val="20"/>
                <w:lang w:val="x-none"/>
              </w:rPr>
              <w:t>professionali proposte</w:t>
            </w:r>
            <w:r w:rsidRPr="00A9140D">
              <w:rPr>
                <w:rFonts w:ascii="Arial" w:hAnsi="Arial" w:cs="Arial"/>
                <w:sz w:val="20"/>
                <w:szCs w:val="20"/>
                <w:lang w:val="x-none"/>
              </w:rPr>
              <w:t xml:space="preserve"> dall’OE in ragione delle caratteristiche della Soluzione</w:t>
            </w:r>
          </w:p>
        </w:tc>
        <w:tc>
          <w:tcPr>
            <w:tcW w:w="2228" w:type="dxa"/>
          </w:tcPr>
          <w:p w14:paraId="1E3CC271" w14:textId="77777777" w:rsidR="000A4885" w:rsidRPr="00A9140D" w:rsidRDefault="000A4885" w:rsidP="00C41592">
            <w:pPr>
              <w:rPr>
                <w:rFonts w:ascii="Arial" w:hAnsi="Arial" w:cs="Arial"/>
                <w:sz w:val="20"/>
                <w:szCs w:val="20"/>
                <w:lang w:val="x-none"/>
              </w:rPr>
            </w:pPr>
          </w:p>
        </w:tc>
        <w:tc>
          <w:tcPr>
            <w:tcW w:w="1483" w:type="dxa"/>
          </w:tcPr>
          <w:p w14:paraId="1BFC2765" w14:textId="77777777" w:rsidR="000A4885" w:rsidRPr="00A9140D" w:rsidRDefault="000A4885" w:rsidP="00C41592">
            <w:pPr>
              <w:rPr>
                <w:rFonts w:ascii="Arial" w:hAnsi="Arial" w:cs="Arial"/>
                <w:sz w:val="20"/>
                <w:szCs w:val="20"/>
              </w:rPr>
            </w:pPr>
          </w:p>
        </w:tc>
        <w:tc>
          <w:tcPr>
            <w:tcW w:w="1701" w:type="dxa"/>
          </w:tcPr>
          <w:p w14:paraId="228814F7" w14:textId="77777777" w:rsidR="000A4885" w:rsidRPr="00A9140D" w:rsidRDefault="000A4885" w:rsidP="00C41592">
            <w:pPr>
              <w:rPr>
                <w:rFonts w:ascii="Arial" w:eastAsiaTheme="minorEastAsia" w:hAnsi="Arial" w:cs="Arial"/>
                <w:sz w:val="20"/>
                <w:szCs w:val="20"/>
              </w:rPr>
            </w:pPr>
          </w:p>
        </w:tc>
        <w:tc>
          <w:tcPr>
            <w:tcW w:w="2089" w:type="dxa"/>
          </w:tcPr>
          <w:p w14:paraId="51719804" w14:textId="382946A6" w:rsidR="000A4885" w:rsidRPr="00A9140D" w:rsidRDefault="000A4885" w:rsidP="00C41592">
            <w:pPr>
              <w:rPr>
                <w:rFonts w:ascii="Arial" w:eastAsiaTheme="minorEastAsia" w:hAnsi="Arial" w:cs="Arial"/>
                <w:sz w:val="20"/>
                <w:szCs w:val="20"/>
              </w:rPr>
            </w:pPr>
          </w:p>
        </w:tc>
      </w:tr>
    </w:tbl>
    <w:p w14:paraId="35E219C6" w14:textId="77777777" w:rsidR="00A7067F" w:rsidRPr="00A9140D" w:rsidRDefault="00A7067F" w:rsidP="001E1EF7">
      <w:pPr>
        <w:ind w:left="284"/>
        <w:jc w:val="both"/>
        <w:rPr>
          <w:rFonts w:ascii="Arial" w:hAnsi="Arial" w:cs="Arial"/>
          <w:color w:val="000000"/>
          <w:sz w:val="20"/>
        </w:rPr>
      </w:pPr>
    </w:p>
    <w:p w14:paraId="1C6971B0" w14:textId="6C23A80C" w:rsidR="008B1830" w:rsidRPr="00A9140D" w:rsidRDefault="003177A6" w:rsidP="008B1830">
      <w:pPr>
        <w:numPr>
          <w:ilvl w:val="0"/>
          <w:numId w:val="38"/>
        </w:numPr>
        <w:ind w:left="284"/>
        <w:jc w:val="both"/>
        <w:rPr>
          <w:rFonts w:ascii="Arial" w:hAnsi="Arial" w:cs="Arial"/>
          <w:sz w:val="20"/>
          <w:szCs w:val="20"/>
        </w:rPr>
      </w:pPr>
      <w:r w:rsidRPr="00A9140D">
        <w:rPr>
          <w:rFonts w:ascii="Arial" w:hAnsi="Arial" w:cs="Arial"/>
          <w:sz w:val="20"/>
          <w:szCs w:val="20"/>
          <w:u w:val="single"/>
        </w:rPr>
        <w:t>IMPEGNO ECONOMICO DELLA INIZIATIVA:</w:t>
      </w:r>
      <w:r w:rsidRPr="00A9140D">
        <w:rPr>
          <w:rFonts w:ascii="Arial" w:hAnsi="Arial" w:cs="Arial"/>
          <w:sz w:val="20"/>
          <w:szCs w:val="20"/>
        </w:rPr>
        <w:t xml:space="preserve"> </w:t>
      </w:r>
      <w:r w:rsidR="008B1830" w:rsidRPr="00A9140D">
        <w:rPr>
          <w:rFonts w:ascii="Arial" w:hAnsi="Arial" w:cs="Arial"/>
          <w:sz w:val="20"/>
          <w:szCs w:val="20"/>
        </w:rPr>
        <w:t xml:space="preserve">In relazione al perimetro dell’iniziativa, per facilitare il corretto dimensionamento dell’impegno economico, si chiede di indicare quali sono le condizioni di prezzo mediamente praticate dalla vostra impresa (prezzi di listino e tipologia di sconti praticati per la manutenzione) per la fornitura </w:t>
      </w:r>
      <w:r w:rsidRPr="00A9140D">
        <w:rPr>
          <w:rFonts w:ascii="Arial" w:hAnsi="Arial" w:cs="Arial"/>
          <w:sz w:val="20"/>
          <w:szCs w:val="20"/>
        </w:rPr>
        <w:t xml:space="preserve">del perimetro </w:t>
      </w:r>
      <w:r w:rsidR="008464BA" w:rsidRPr="00A9140D">
        <w:rPr>
          <w:rFonts w:ascii="Arial" w:hAnsi="Arial" w:cs="Arial"/>
          <w:sz w:val="20"/>
          <w:szCs w:val="20"/>
        </w:rPr>
        <w:t>(</w:t>
      </w:r>
      <w:r w:rsidRPr="00A9140D">
        <w:rPr>
          <w:rFonts w:ascii="Arial" w:hAnsi="Arial" w:cs="Arial"/>
          <w:sz w:val="20"/>
          <w:szCs w:val="20"/>
        </w:rPr>
        <w:t xml:space="preserve">Soluzione </w:t>
      </w:r>
      <w:r w:rsidR="008B1830" w:rsidRPr="00A9140D">
        <w:rPr>
          <w:rFonts w:ascii="Arial" w:hAnsi="Arial" w:cs="Arial"/>
          <w:sz w:val="20"/>
          <w:szCs w:val="20"/>
        </w:rPr>
        <w:t>e</w:t>
      </w:r>
      <w:r w:rsidR="00810DB1" w:rsidRPr="00A9140D">
        <w:rPr>
          <w:rFonts w:ascii="Arial" w:hAnsi="Arial" w:cs="Arial"/>
          <w:sz w:val="20"/>
          <w:szCs w:val="20"/>
        </w:rPr>
        <w:t xml:space="preserve"> </w:t>
      </w:r>
      <w:r w:rsidR="008B1830" w:rsidRPr="00A9140D">
        <w:rPr>
          <w:rFonts w:ascii="Arial" w:hAnsi="Arial" w:cs="Arial"/>
          <w:sz w:val="20"/>
          <w:szCs w:val="20"/>
        </w:rPr>
        <w:t>servizi precedentemente descritti</w:t>
      </w:r>
      <w:r w:rsidR="008464BA" w:rsidRPr="00A9140D">
        <w:rPr>
          <w:rFonts w:ascii="Arial" w:hAnsi="Arial" w:cs="Arial"/>
          <w:sz w:val="20"/>
          <w:szCs w:val="20"/>
        </w:rPr>
        <w:t>)</w:t>
      </w:r>
      <w:r w:rsidR="008B1830" w:rsidRPr="00A9140D">
        <w:rPr>
          <w:rFonts w:ascii="Arial" w:hAnsi="Arial" w:cs="Arial"/>
          <w:sz w:val="20"/>
          <w:szCs w:val="20"/>
        </w:rPr>
        <w:t>.</w:t>
      </w:r>
    </w:p>
    <w:p w14:paraId="13455A6D" w14:textId="77777777" w:rsidR="008B1830" w:rsidRPr="00A9140D" w:rsidRDefault="008B1830" w:rsidP="008B1830">
      <w:pPr>
        <w:spacing w:line="360" w:lineRule="auto"/>
        <w:jc w:val="both"/>
        <w:rPr>
          <w:rFonts w:ascii="Arial" w:hAnsi="Arial" w:cs="Arial"/>
          <w:b/>
          <w:bCs/>
          <w:sz w:val="20"/>
          <w:szCs w:val="20"/>
        </w:rPr>
      </w:pPr>
    </w:p>
    <w:p w14:paraId="0013BF4C" w14:textId="66AABEAB" w:rsidR="00A7067F" w:rsidRPr="00A9140D" w:rsidRDefault="008B1830" w:rsidP="008B1830">
      <w:pPr>
        <w:spacing w:line="360" w:lineRule="auto"/>
        <w:jc w:val="both"/>
        <w:rPr>
          <w:rFonts w:ascii="Arial" w:hAnsi="Arial" w:cs="Arial"/>
          <w:color w:val="000000"/>
          <w:sz w:val="20"/>
          <w:lang w:val="x-none"/>
        </w:rPr>
      </w:pPr>
      <w:r w:rsidRPr="00A9140D">
        <w:rPr>
          <w:rFonts w:ascii="Arial" w:hAnsi="Arial"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rsidRPr="00A9140D" w14:paraId="3CD8E616" w14:textId="77777777">
        <w:trPr>
          <w:trHeight w:val="1824"/>
        </w:trPr>
        <w:tc>
          <w:tcPr>
            <w:tcW w:w="8494" w:type="dxa"/>
            <w:shd w:val="clear" w:color="auto" w:fill="F2F2F2" w:themeFill="background1" w:themeFillShade="F2"/>
          </w:tcPr>
          <w:p w14:paraId="5C6C2BCB" w14:textId="77777777" w:rsidR="00266B30" w:rsidRPr="00A9140D" w:rsidRDefault="00266B30">
            <w:pPr>
              <w:ind w:left="284"/>
              <w:jc w:val="both"/>
              <w:rPr>
                <w:rFonts w:ascii="Arial" w:hAnsi="Arial" w:cs="Arial"/>
                <w:bCs/>
                <w:sz w:val="20"/>
                <w:szCs w:val="20"/>
                <w:lang w:val="x-none"/>
              </w:rPr>
            </w:pPr>
            <w:bookmarkStart w:id="0" w:name="_Hlk201743489"/>
          </w:p>
        </w:tc>
      </w:tr>
      <w:bookmarkEnd w:id="0"/>
    </w:tbl>
    <w:p w14:paraId="17656037" w14:textId="77777777" w:rsidR="008B1830" w:rsidRPr="00A9140D" w:rsidRDefault="008B1830" w:rsidP="008B1830">
      <w:pPr>
        <w:ind w:left="284"/>
        <w:jc w:val="both"/>
        <w:rPr>
          <w:rFonts w:ascii="Arial" w:hAnsi="Arial" w:cs="Arial"/>
          <w:bCs/>
          <w:sz w:val="20"/>
          <w:szCs w:val="20"/>
          <w:lang w:val="x-none"/>
        </w:rPr>
      </w:pPr>
    </w:p>
    <w:p w14:paraId="6A1C8377" w14:textId="04CED959" w:rsidR="007365AB" w:rsidRPr="00A9140D" w:rsidRDefault="000A4885" w:rsidP="007365AB">
      <w:pPr>
        <w:numPr>
          <w:ilvl w:val="0"/>
          <w:numId w:val="38"/>
        </w:numPr>
        <w:ind w:left="284"/>
        <w:jc w:val="both"/>
        <w:rPr>
          <w:rFonts w:ascii="Arial" w:hAnsi="Arial" w:cs="Arial"/>
          <w:sz w:val="20"/>
          <w:szCs w:val="20"/>
        </w:rPr>
      </w:pPr>
      <w:r w:rsidRPr="00A9140D">
        <w:rPr>
          <w:rFonts w:ascii="Arial" w:hAnsi="Arial" w:cs="Arial"/>
          <w:sz w:val="20"/>
          <w:szCs w:val="20"/>
          <w:u w:val="single"/>
        </w:rPr>
        <w:t>FATTURATO GLOBALE:</w:t>
      </w:r>
      <w:r w:rsidRPr="00A9140D">
        <w:rPr>
          <w:rFonts w:ascii="Arial" w:hAnsi="Arial" w:cs="Arial"/>
          <w:sz w:val="20"/>
          <w:szCs w:val="20"/>
        </w:rPr>
        <w:t xml:space="preserve"> i</w:t>
      </w:r>
      <w:r w:rsidR="007365AB" w:rsidRPr="00A9140D">
        <w:rPr>
          <w:rFonts w:ascii="Arial" w:hAnsi="Arial" w:cs="Arial"/>
          <w:sz w:val="20"/>
          <w:szCs w:val="20"/>
        </w:rPr>
        <w:t>n relazione a quanto compreso nell’oggetto dell’iniziativa, indicare qual è il fatturato globale maturato nei migliori tre anni degli ultimi cinque anni precedenti a quello del presente questionario, sia nel mercato italiano sia nello specifico mercato della Pubblica Amministrazione.</w:t>
      </w:r>
    </w:p>
    <w:p w14:paraId="50419632" w14:textId="77777777" w:rsidR="007365AB" w:rsidRPr="00A9140D" w:rsidRDefault="007365AB" w:rsidP="007365AB">
      <w:pPr>
        <w:spacing w:line="360" w:lineRule="auto"/>
        <w:jc w:val="both"/>
        <w:rPr>
          <w:rFonts w:ascii="Arial" w:hAnsi="Arial" w:cs="Arial"/>
          <w:b/>
          <w:bCs/>
          <w:sz w:val="20"/>
          <w:szCs w:val="20"/>
        </w:rPr>
      </w:pPr>
    </w:p>
    <w:p w14:paraId="7F2BD241" w14:textId="77777777" w:rsidR="007365AB" w:rsidRPr="00A9140D" w:rsidRDefault="007365AB" w:rsidP="007365AB">
      <w:pPr>
        <w:spacing w:line="360" w:lineRule="auto"/>
        <w:jc w:val="both"/>
        <w:rPr>
          <w:rFonts w:ascii="Arial" w:hAnsi="Arial" w:cs="Arial"/>
          <w:sz w:val="20"/>
          <w:szCs w:val="20"/>
        </w:rPr>
      </w:pPr>
      <w:r w:rsidRPr="00A9140D">
        <w:rPr>
          <w:rFonts w:ascii="Arial" w:hAnsi="Arial"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365AB" w:rsidRPr="00A9140D" w14:paraId="323CA221" w14:textId="77777777" w:rsidTr="00C41592">
        <w:trPr>
          <w:trHeight w:val="1824"/>
        </w:trPr>
        <w:tc>
          <w:tcPr>
            <w:tcW w:w="8494" w:type="dxa"/>
            <w:shd w:val="clear" w:color="auto" w:fill="F2F2F2" w:themeFill="background1" w:themeFillShade="F2"/>
          </w:tcPr>
          <w:p w14:paraId="4F2DFC80" w14:textId="77777777" w:rsidR="007365AB" w:rsidRPr="00A9140D" w:rsidRDefault="007365AB" w:rsidP="00C41592">
            <w:pPr>
              <w:ind w:left="284"/>
              <w:jc w:val="both"/>
              <w:rPr>
                <w:rFonts w:ascii="Arial" w:hAnsi="Arial" w:cs="Arial"/>
                <w:bCs/>
                <w:sz w:val="20"/>
                <w:szCs w:val="20"/>
                <w:lang w:val="x-none"/>
              </w:rPr>
            </w:pPr>
          </w:p>
        </w:tc>
      </w:tr>
    </w:tbl>
    <w:p w14:paraId="5B24877B" w14:textId="77777777" w:rsidR="007365AB" w:rsidRPr="00A9140D" w:rsidRDefault="007365AB" w:rsidP="007365AB">
      <w:pPr>
        <w:ind w:left="284"/>
        <w:jc w:val="both"/>
        <w:rPr>
          <w:rFonts w:ascii="Arial" w:hAnsi="Arial" w:cs="Arial"/>
          <w:bCs/>
          <w:sz w:val="20"/>
          <w:szCs w:val="20"/>
          <w:lang w:val="x-none"/>
        </w:rPr>
      </w:pPr>
    </w:p>
    <w:p w14:paraId="01501F9E" w14:textId="121B7943" w:rsidR="00BC387D" w:rsidRPr="00A9140D" w:rsidRDefault="00B539FF" w:rsidP="00BC387D">
      <w:pPr>
        <w:numPr>
          <w:ilvl w:val="0"/>
          <w:numId w:val="38"/>
        </w:numPr>
        <w:ind w:left="284"/>
        <w:jc w:val="both"/>
        <w:rPr>
          <w:rFonts w:ascii="Arial" w:hAnsi="Arial" w:cs="Arial"/>
          <w:sz w:val="20"/>
          <w:szCs w:val="20"/>
        </w:rPr>
      </w:pPr>
      <w:r w:rsidRPr="00A9140D">
        <w:rPr>
          <w:rFonts w:ascii="Arial" w:hAnsi="Arial" w:cs="Arial"/>
          <w:sz w:val="20"/>
          <w:szCs w:val="20"/>
          <w:u w:val="single"/>
        </w:rPr>
        <w:t>ULTERIORI INFORMAZIONI:</w:t>
      </w:r>
      <w:r w:rsidRPr="00A9140D">
        <w:rPr>
          <w:rFonts w:ascii="Arial" w:hAnsi="Arial" w:cs="Arial"/>
          <w:sz w:val="20"/>
          <w:szCs w:val="20"/>
        </w:rPr>
        <w:t xml:space="preserve"> s</w:t>
      </w:r>
      <w:r w:rsidR="00BC387D" w:rsidRPr="00A9140D">
        <w:rPr>
          <w:rFonts w:ascii="Arial" w:hAnsi="Arial" w:cs="Arial"/>
          <w:sz w:val="20"/>
          <w:szCs w:val="20"/>
        </w:rPr>
        <w:t>i chiede di indicare ulteriori elementi/informazioni che possano essere utili per lo sviluppo della presente iniziativa.</w:t>
      </w:r>
    </w:p>
    <w:p w14:paraId="2CA0B173" w14:textId="77777777" w:rsidR="00BC387D" w:rsidRPr="00A9140D" w:rsidRDefault="00BC387D" w:rsidP="00BC387D">
      <w:pPr>
        <w:ind w:left="284"/>
        <w:jc w:val="both"/>
        <w:rPr>
          <w:rFonts w:ascii="Arial" w:hAnsi="Arial" w:cs="Arial"/>
          <w:sz w:val="20"/>
          <w:szCs w:val="20"/>
        </w:rPr>
      </w:pPr>
    </w:p>
    <w:p w14:paraId="79D99EDA" w14:textId="77777777" w:rsidR="00BC387D" w:rsidRPr="00A9140D" w:rsidRDefault="00BC387D" w:rsidP="00BC387D">
      <w:pPr>
        <w:spacing w:line="360" w:lineRule="auto"/>
        <w:jc w:val="both"/>
        <w:rPr>
          <w:rFonts w:ascii="Arial" w:hAnsi="Arial" w:cs="Arial"/>
          <w:sz w:val="20"/>
          <w:szCs w:val="20"/>
        </w:rPr>
      </w:pPr>
      <w:r w:rsidRPr="00A9140D">
        <w:rPr>
          <w:rFonts w:ascii="Arial" w:hAnsi="Arial"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C387D" w:rsidRPr="00A9140D" w14:paraId="7764ECAF" w14:textId="77777777" w:rsidTr="00C41592">
        <w:trPr>
          <w:trHeight w:val="1824"/>
        </w:trPr>
        <w:tc>
          <w:tcPr>
            <w:tcW w:w="8494" w:type="dxa"/>
            <w:shd w:val="clear" w:color="auto" w:fill="F2F2F2" w:themeFill="background1" w:themeFillShade="F2"/>
          </w:tcPr>
          <w:p w14:paraId="2CB002B7" w14:textId="77777777" w:rsidR="00BC387D" w:rsidRPr="00A9140D" w:rsidRDefault="00BC387D" w:rsidP="00C41592">
            <w:pPr>
              <w:ind w:left="284"/>
              <w:jc w:val="both"/>
              <w:rPr>
                <w:rFonts w:ascii="Arial" w:hAnsi="Arial" w:cs="Arial"/>
                <w:bCs/>
                <w:sz w:val="20"/>
                <w:szCs w:val="20"/>
                <w:lang w:val="x-none"/>
              </w:rPr>
            </w:pPr>
          </w:p>
        </w:tc>
      </w:tr>
    </w:tbl>
    <w:p w14:paraId="75D8FD57" w14:textId="77777777" w:rsidR="00BC387D" w:rsidRPr="00A9140D" w:rsidRDefault="00BC387D" w:rsidP="00BC387D">
      <w:pPr>
        <w:ind w:left="284"/>
        <w:jc w:val="both"/>
        <w:rPr>
          <w:rFonts w:ascii="Arial" w:hAnsi="Arial" w:cs="Arial"/>
          <w:bCs/>
          <w:sz w:val="20"/>
          <w:szCs w:val="20"/>
          <w:lang w:val="x-none"/>
        </w:rPr>
      </w:pPr>
    </w:p>
    <w:p w14:paraId="3F09A29B" w14:textId="1C07D727" w:rsidR="009B29B8" w:rsidRPr="00A9140D" w:rsidRDefault="009B29B8" w:rsidP="009B29B8">
      <w:pPr>
        <w:numPr>
          <w:ilvl w:val="0"/>
          <w:numId w:val="38"/>
        </w:numPr>
        <w:ind w:left="284"/>
        <w:jc w:val="both"/>
        <w:rPr>
          <w:rFonts w:ascii="Arial" w:hAnsi="Arial" w:cs="Arial"/>
          <w:bCs/>
          <w:sz w:val="20"/>
          <w:szCs w:val="20"/>
        </w:rPr>
      </w:pPr>
      <w:r w:rsidRPr="00A9140D">
        <w:rPr>
          <w:rFonts w:ascii="Arial" w:hAnsi="Arial" w:cs="Arial"/>
          <w:sz w:val="20"/>
          <w:szCs w:val="20"/>
        </w:rPr>
        <w:t xml:space="preserve">L’operatore può produrre un documento sintetico (word o ppt), da allegare alla risposta al questionario, che non superi possibilmente le 8 slide PowerPoint o le 4 pagine Word, e che illustri la </w:t>
      </w:r>
      <w:r w:rsidR="00D246AD" w:rsidRPr="00A9140D">
        <w:rPr>
          <w:rFonts w:ascii="Arial" w:hAnsi="Arial" w:cs="Arial"/>
          <w:sz w:val="20"/>
          <w:szCs w:val="20"/>
        </w:rPr>
        <w:t>S</w:t>
      </w:r>
      <w:r w:rsidRPr="00A9140D">
        <w:rPr>
          <w:rFonts w:ascii="Arial" w:hAnsi="Arial" w:cs="Arial"/>
          <w:sz w:val="20"/>
          <w:szCs w:val="20"/>
        </w:rPr>
        <w:t>oluzione per rispondere all’esigenza descritta in premessa alla presente consultazione.</w:t>
      </w:r>
    </w:p>
    <w:p w14:paraId="25DB872F" w14:textId="77777777" w:rsidR="008B1830" w:rsidRPr="00A9140D" w:rsidRDefault="008B1830">
      <w:pPr>
        <w:spacing w:line="360" w:lineRule="auto"/>
        <w:ind w:left="-76"/>
        <w:jc w:val="both"/>
        <w:rPr>
          <w:rFonts w:ascii="Arial" w:hAnsi="Arial" w:cs="Arial"/>
          <w:i/>
          <w:color w:val="000000"/>
          <w:sz w:val="20"/>
        </w:rPr>
      </w:pPr>
    </w:p>
    <w:p w14:paraId="544D0A76" w14:textId="77777777" w:rsidR="00266B30" w:rsidRPr="00A9140D" w:rsidRDefault="00467363" w:rsidP="00946082">
      <w:pPr>
        <w:spacing w:line="276" w:lineRule="auto"/>
        <w:ind w:left="284"/>
        <w:jc w:val="both"/>
        <w:rPr>
          <w:rFonts w:ascii="Arial" w:hAnsi="Arial" w:cs="Arial"/>
          <w:bCs/>
          <w:sz w:val="20"/>
          <w:szCs w:val="20"/>
        </w:rPr>
      </w:pPr>
      <w:r w:rsidRPr="00A9140D">
        <w:rPr>
          <w:rFonts w:ascii="Arial" w:hAnsi="Arial" w:cs="Arial"/>
          <w:bCs/>
          <w:sz w:val="20"/>
          <w:szCs w:val="20"/>
        </w:rPr>
        <w:t>Con la sottoscrizione del Documento di Consultazione del mercato, l’interessato acconsente espressamente al trattamento dei propri Dati personali più sopra forniti.</w:t>
      </w:r>
    </w:p>
    <w:tbl>
      <w:tblPr>
        <w:tblW w:w="2836" w:type="dxa"/>
        <w:tblInd w:w="108" w:type="dxa"/>
        <w:tblLook w:val="01E0" w:firstRow="1" w:lastRow="1" w:firstColumn="1" w:lastColumn="1" w:noHBand="0" w:noVBand="0"/>
      </w:tblPr>
      <w:tblGrid>
        <w:gridCol w:w="2836"/>
      </w:tblGrid>
      <w:tr w:rsidR="00266B30" w:rsidRPr="00A9140D" w14:paraId="3E483DFC" w14:textId="77777777" w:rsidTr="00F82FF9">
        <w:trPr>
          <w:trHeight w:val="277"/>
        </w:trPr>
        <w:tc>
          <w:tcPr>
            <w:tcW w:w="2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722545" w14:textId="77777777" w:rsidR="003B06A0" w:rsidRDefault="003B06A0">
            <w:pPr>
              <w:ind w:left="284"/>
              <w:jc w:val="both"/>
              <w:rPr>
                <w:rFonts w:ascii="Arial" w:hAnsi="Arial" w:cs="Arial"/>
                <w:b/>
                <w:bCs/>
                <w:sz w:val="20"/>
                <w:szCs w:val="20"/>
              </w:rPr>
            </w:pPr>
          </w:p>
          <w:p w14:paraId="15F6F601" w14:textId="582EBF6A" w:rsidR="00266B30" w:rsidRPr="00A9140D" w:rsidRDefault="00467363">
            <w:pPr>
              <w:ind w:left="284"/>
              <w:jc w:val="both"/>
              <w:rPr>
                <w:rFonts w:ascii="Arial" w:hAnsi="Arial" w:cs="Arial"/>
                <w:b/>
                <w:bCs/>
                <w:sz w:val="20"/>
                <w:szCs w:val="20"/>
              </w:rPr>
            </w:pPr>
            <w:r w:rsidRPr="00A9140D">
              <w:rPr>
                <w:rFonts w:ascii="Arial" w:hAnsi="Arial" w:cs="Arial"/>
                <w:b/>
                <w:bCs/>
                <w:sz w:val="20"/>
                <w:szCs w:val="20"/>
              </w:rPr>
              <w:t>Firma operatore economico</w:t>
            </w:r>
          </w:p>
        </w:tc>
      </w:tr>
      <w:tr w:rsidR="00266B30" w:rsidRPr="00A9140D" w14:paraId="3CB90AB8" w14:textId="77777777" w:rsidTr="00F82FF9">
        <w:tc>
          <w:tcPr>
            <w:tcW w:w="2836" w:type="dxa"/>
            <w:tcBorders>
              <w:top w:val="single" w:sz="4" w:space="0" w:color="FFFFFF" w:themeColor="background1"/>
            </w:tcBorders>
            <w:shd w:val="clear" w:color="auto" w:fill="auto"/>
          </w:tcPr>
          <w:p w14:paraId="747EBA2B" w14:textId="77777777" w:rsidR="00266B30" w:rsidRPr="00A9140D" w:rsidRDefault="00467363">
            <w:pPr>
              <w:ind w:left="284"/>
              <w:jc w:val="center"/>
              <w:rPr>
                <w:rFonts w:ascii="Arial" w:hAnsi="Arial" w:cs="Arial"/>
                <w:bCs/>
                <w:color w:val="0070C0"/>
                <w:sz w:val="20"/>
                <w:szCs w:val="20"/>
                <w:highlight w:val="yellow"/>
              </w:rPr>
            </w:pPr>
            <w:r w:rsidRPr="00A9140D">
              <w:rPr>
                <w:rFonts w:ascii="Arial" w:hAnsi="Arial" w:cs="Arial"/>
                <w:bCs/>
                <w:color w:val="0070C0"/>
                <w:sz w:val="20"/>
                <w:szCs w:val="20"/>
              </w:rPr>
              <w:t>[Nome e Cognome]</w:t>
            </w:r>
          </w:p>
        </w:tc>
      </w:tr>
      <w:tr w:rsidR="00266B30" w:rsidRPr="00A9140D" w14:paraId="34E4091C" w14:textId="77777777" w:rsidTr="00F82FF9">
        <w:trPr>
          <w:trHeight w:val="413"/>
        </w:trPr>
        <w:tc>
          <w:tcPr>
            <w:tcW w:w="2836" w:type="dxa"/>
            <w:shd w:val="clear" w:color="auto" w:fill="auto"/>
          </w:tcPr>
          <w:p w14:paraId="21DCFB81" w14:textId="77777777" w:rsidR="00266B30" w:rsidRPr="00A9140D" w:rsidRDefault="00266B30">
            <w:pPr>
              <w:ind w:left="284"/>
              <w:jc w:val="both"/>
              <w:rPr>
                <w:rFonts w:ascii="Arial" w:hAnsi="Arial" w:cs="Arial"/>
                <w:bCs/>
                <w:i/>
                <w:color w:val="0070C0"/>
                <w:sz w:val="20"/>
                <w:szCs w:val="20"/>
                <w:highlight w:val="yellow"/>
              </w:rPr>
            </w:pPr>
          </w:p>
          <w:p w14:paraId="35A9425B" w14:textId="77777777" w:rsidR="00266B30" w:rsidRPr="00A9140D" w:rsidRDefault="00266B30">
            <w:pPr>
              <w:ind w:left="284"/>
              <w:jc w:val="both"/>
              <w:rPr>
                <w:rFonts w:ascii="Arial" w:hAnsi="Arial" w:cs="Arial"/>
                <w:bCs/>
                <w:i/>
                <w:color w:val="0070C0"/>
                <w:sz w:val="20"/>
                <w:szCs w:val="20"/>
                <w:highlight w:val="yellow"/>
              </w:rPr>
            </w:pPr>
          </w:p>
          <w:p w14:paraId="39636344" w14:textId="77777777" w:rsidR="00266B30" w:rsidRPr="00A9140D" w:rsidRDefault="00467363">
            <w:pPr>
              <w:ind w:left="284"/>
              <w:jc w:val="center"/>
              <w:rPr>
                <w:rFonts w:ascii="Arial" w:hAnsi="Arial" w:cs="Arial"/>
                <w:bCs/>
                <w:i/>
                <w:color w:val="0070C0"/>
                <w:sz w:val="20"/>
                <w:szCs w:val="20"/>
                <w:highlight w:val="yellow"/>
              </w:rPr>
            </w:pPr>
            <w:r w:rsidRPr="00A9140D">
              <w:rPr>
                <w:rFonts w:ascii="Arial" w:hAnsi="Arial" w:cs="Arial"/>
                <w:bCs/>
                <w:i/>
                <w:color w:val="0070C0"/>
                <w:sz w:val="20"/>
                <w:szCs w:val="20"/>
              </w:rPr>
              <w:t>_____________________</w:t>
            </w:r>
          </w:p>
        </w:tc>
      </w:tr>
    </w:tbl>
    <w:p w14:paraId="2B3E561C" w14:textId="77777777" w:rsidR="00266B30" w:rsidRPr="00A9140D" w:rsidRDefault="00266B30" w:rsidP="008864AF">
      <w:pPr>
        <w:spacing w:line="276" w:lineRule="auto"/>
        <w:ind w:left="142"/>
        <w:jc w:val="both"/>
        <w:rPr>
          <w:rFonts w:ascii="Arial" w:hAnsi="Arial" w:cs="Arial"/>
          <w:b/>
          <w:bCs/>
          <w:sz w:val="20"/>
          <w:szCs w:val="20"/>
        </w:rPr>
      </w:pPr>
    </w:p>
    <w:sectPr w:rsidR="00266B30" w:rsidRPr="00A9140D">
      <w:headerReference w:type="even" r:id="rId14"/>
      <w:headerReference w:type="default" r:id="rId15"/>
      <w:footerReference w:type="even" r:id="rId16"/>
      <w:footerReference w:type="default" r:id="rId17"/>
      <w:headerReference w:type="first" r:id="rId18"/>
      <w:footerReference w:type="first" r:id="rId19"/>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3042" w14:textId="77777777" w:rsidR="00E03701" w:rsidRDefault="00E03701">
      <w:r>
        <w:separator/>
      </w:r>
    </w:p>
  </w:endnote>
  <w:endnote w:type="continuationSeparator" w:id="0">
    <w:p w14:paraId="7ABE8E3D" w14:textId="77777777" w:rsidR="00E03701" w:rsidRDefault="00E03701">
      <w:r>
        <w:continuationSeparator/>
      </w:r>
    </w:p>
  </w:endnote>
  <w:endnote w:type="continuationNotice" w:id="1">
    <w:p w14:paraId="3C530F23" w14:textId="77777777" w:rsidR="00E03701" w:rsidRDefault="00E03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0247" w14:textId="77777777" w:rsidR="005E405D" w:rsidRDefault="005E40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BF69" w14:textId="77777777" w:rsidR="00266B30" w:rsidRDefault="00266B30">
    <w:pPr>
      <w:pStyle w:val="Pidipagina"/>
    </w:pPr>
  </w:p>
  <w:p w14:paraId="0DEAD984" w14:textId="580739A3" w:rsidR="00266B30" w:rsidRDefault="00467363">
    <w:pPr>
      <w:pStyle w:val="Pidipagina"/>
      <w:pBdr>
        <w:top w:val="single" w:sz="4" w:space="1" w:color="auto"/>
      </w:pBdr>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1655A1A9" wp14:editId="0C9605CB">
              <wp:simplePos x="0" y="0"/>
              <wp:positionH relativeFrom="column">
                <wp:posOffset>4717415</wp:posOffset>
              </wp:positionH>
              <wp:positionV relativeFrom="paragraph">
                <wp:posOffset>26670</wp:posOffset>
              </wp:positionV>
              <wp:extent cx="86360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74320"/>
                      </a:xfrm>
                      <a:prstGeom prst="rect">
                        <a:avLst/>
                      </a:prstGeom>
                      <a:solidFill>
                        <a:srgbClr val="FFFFFF"/>
                      </a:solidFill>
                      <a:ln w="9525">
                        <a:noFill/>
                        <a:miter lim="800000"/>
                        <a:headEnd/>
                        <a:tailEnd/>
                      </a:ln>
                    </wps:spPr>
                    <wps:txbx>
                      <w:txbxContent>
                        <w:p w14:paraId="45118E48" w14:textId="7777777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4D8C356D"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5A1A9" id="_x0000_t202" coordsize="21600,21600" o:spt="202" path="m,l,21600r21600,l21600,xe">
              <v:stroke joinstyle="miter"/>
              <v:path gradientshapeok="t" o:connecttype="rect"/>
            </v:shapetype>
            <v:shape id="Casella di testo 2" o:spid="_x0000_s1026" type="#_x0000_t202" style="position:absolute;margin-left:371.45pt;margin-top:2.1pt;width:6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" stroked="f">
              <v:textbox>
                <w:txbxContent>
                  <w:p w14:paraId="45118E48" w14:textId="7777777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4D8C356D" w14:textId="77777777" w:rsidR="00266B30" w:rsidRDefault="00266B30"/>
                </w:txbxContent>
              </v:textbox>
            </v:shape>
          </w:pict>
        </mc:Fallback>
      </mc:AlternateContent>
    </w:r>
    <w:r>
      <w:rPr>
        <w:rFonts w:ascii="Calibri" w:hAnsi="Calibri"/>
        <w:iCs/>
        <w:color w:val="C0C0C0"/>
        <w:sz w:val="16"/>
        <w:szCs w:val="16"/>
      </w:rPr>
      <w:t xml:space="preserve">Consip S.p.A. – Consultazione del mercato </w:t>
    </w:r>
    <w:r w:rsidR="00D05BF0" w:rsidRPr="00D05BF0">
      <w:rPr>
        <w:rFonts w:ascii="Calibri" w:hAnsi="Calibri"/>
        <w:iCs/>
        <w:color w:val="C0C0C0"/>
        <w:sz w:val="16"/>
        <w:szCs w:val="16"/>
      </w:rPr>
      <w:t xml:space="preserve">per </w:t>
    </w:r>
    <w:r w:rsidR="00D91639">
      <w:rPr>
        <w:rFonts w:ascii="Calibri" w:hAnsi="Calibri"/>
        <w:iCs/>
        <w:color w:val="C0C0C0"/>
        <w:sz w:val="16"/>
        <w:szCs w:val="16"/>
      </w:rPr>
      <w:t>un</w:t>
    </w:r>
    <w:r w:rsidR="00D05BF0" w:rsidRPr="00D05BF0">
      <w:rPr>
        <w:rFonts w:ascii="Calibri" w:hAnsi="Calibri"/>
        <w:iCs/>
        <w:color w:val="C0C0C0"/>
        <w:sz w:val="16"/>
        <w:szCs w:val="16"/>
      </w:rPr>
      <w:t xml:space="preserve">a soluzione </w:t>
    </w:r>
    <w:r w:rsidR="00D91639">
      <w:rPr>
        <w:rFonts w:ascii="Calibri" w:hAnsi="Calibri"/>
        <w:iCs/>
        <w:color w:val="C0C0C0"/>
        <w:sz w:val="16"/>
        <w:szCs w:val="16"/>
      </w:rPr>
      <w:t xml:space="preserve">Cloud </w:t>
    </w:r>
    <w:r w:rsidR="00D05BF0" w:rsidRPr="00D05BF0">
      <w:rPr>
        <w:rFonts w:ascii="Calibri" w:hAnsi="Calibri"/>
        <w:iCs/>
        <w:color w:val="C0C0C0"/>
        <w:sz w:val="16"/>
        <w:szCs w:val="16"/>
      </w:rPr>
      <w:t xml:space="preserve">di interazione col PCT </w:t>
    </w:r>
    <w:r w:rsidR="00A133F9">
      <w:rPr>
        <w:rFonts w:ascii="Calibri" w:hAnsi="Calibri"/>
        <w:iCs/>
        <w:color w:val="C0C0C0"/>
        <w:sz w:val="16"/>
        <w:szCs w:val="16"/>
      </w:rPr>
      <w:t>per ADER</w:t>
    </w:r>
  </w:p>
  <w:p w14:paraId="05A7638A" w14:textId="77777777" w:rsidR="00266B30" w:rsidRDefault="00467363">
    <w:pPr>
      <w:pStyle w:val="Pidipagina"/>
      <w:pBdr>
        <w:top w:val="single" w:sz="4" w:space="1" w:color="auto"/>
      </w:pBdr>
      <w:rPr>
        <w:rFonts w:ascii="Calibri" w:hAnsi="Calibri"/>
        <w:sz w:val="16"/>
        <w:szCs w:val="16"/>
      </w:rPr>
    </w:pPr>
    <w:r>
      <w:rPr>
        <w:rFonts w:ascii="Calibri" w:hAnsi="Calibri"/>
        <w:iCs/>
        <w:color w:val="C0C0C0"/>
        <w:sz w:val="16"/>
        <w:szCs w:val="16"/>
      </w:rPr>
      <w:t>Ver 2.</w:t>
    </w:r>
    <w:r w:rsidR="009E0FDE">
      <w:rPr>
        <w:rFonts w:ascii="Calibri" w:hAnsi="Calibri"/>
        <w:iCs/>
        <w:color w:val="C0C0C0"/>
        <w:sz w:val="16"/>
        <w:szCs w:val="16"/>
      </w:rPr>
      <w:t>2</w:t>
    </w:r>
    <w:r>
      <w:rPr>
        <w:rFonts w:ascii="Calibri" w:hAnsi="Calibri"/>
        <w:iCs/>
        <w:color w:val="C0C0C0"/>
        <w:sz w:val="16"/>
        <w:szCs w:val="16"/>
      </w:rPr>
      <w:t xml:space="preserve"> – Data aggiornamento: </w:t>
    </w:r>
    <w:r w:rsidR="009E0FDE">
      <w:rPr>
        <w:rFonts w:ascii="Calibri" w:hAnsi="Calibri"/>
        <w:iCs/>
        <w:color w:val="C0C0C0"/>
        <w:sz w:val="16"/>
        <w:szCs w:val="16"/>
      </w:rPr>
      <w:t>29</w:t>
    </w:r>
    <w:r>
      <w:rPr>
        <w:rFonts w:ascii="Calibri" w:hAnsi="Calibri"/>
        <w:iCs/>
        <w:color w:val="C0C0C0"/>
        <w:sz w:val="16"/>
        <w:szCs w:val="16"/>
      </w:rPr>
      <w:t>/</w:t>
    </w:r>
    <w:r w:rsidR="009E0FDE">
      <w:rPr>
        <w:rFonts w:ascii="Calibri" w:hAnsi="Calibri"/>
        <w:iCs/>
        <w:color w:val="C0C0C0"/>
        <w:sz w:val="16"/>
        <w:szCs w:val="16"/>
      </w:rPr>
      <w:t>03</w:t>
    </w:r>
    <w:r>
      <w:rPr>
        <w:rFonts w:ascii="Calibri" w:hAnsi="Calibri"/>
        <w:iCs/>
        <w:color w:val="C0C0C0"/>
        <w:sz w:val="16"/>
        <w:szCs w:val="16"/>
      </w:rPr>
      <w:t>/202</w:t>
    </w:r>
    <w:r w:rsidR="009E0FDE">
      <w:rPr>
        <w:rFonts w:ascii="Calibri" w:hAnsi="Calibri"/>
        <w:iCs/>
        <w:color w:val="C0C0C0"/>
        <w:sz w:val="16"/>
        <w:szCs w:val="16"/>
      </w:rPr>
      <w:t>1</w:t>
    </w:r>
  </w:p>
  <w:p w14:paraId="01A25CA9" w14:textId="0325AA18" w:rsidR="00266B30" w:rsidRDefault="00467363">
    <w:pPr>
      <w:pStyle w:val="Pidipagina"/>
      <w:rPr>
        <w:rFonts w:ascii="Calibri" w:hAnsi="Calibri"/>
        <w:iCs/>
        <w:color w:val="C0C0C0"/>
        <w:sz w:val="16"/>
        <w:szCs w:val="16"/>
      </w:rPr>
    </w:pPr>
    <w:r>
      <w:rPr>
        <w:rFonts w:ascii="Calibri" w:hAnsi="Calibri"/>
        <w:iCs/>
        <w:color w:val="C0C0C0"/>
        <w:sz w:val="16"/>
        <w:szCs w:val="16"/>
      </w:rPr>
      <w:t xml:space="preserve">Classificazione documento: Consip </w:t>
    </w:r>
    <w:r w:rsidR="00235242">
      <w:rPr>
        <w:rFonts w:ascii="Calibri" w:hAnsi="Calibri"/>
        <w:iCs/>
        <w:color w:val="C0C0C0"/>
        <w:sz w:val="16"/>
        <w:szCs w:val="16"/>
      </w:rPr>
      <w:t>Public</w:t>
    </w:r>
  </w:p>
  <w:p w14:paraId="4CC9635C" w14:textId="77777777" w:rsidR="00266B30" w:rsidRDefault="00467363">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F3A6" w14:textId="77777777"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7CDF3EA8" wp14:editId="1B73BDA7">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9391DC2" w14:textId="7777777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0C72">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5F377936"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F3EA8"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" stroked="f">
              <v:textbox>
                <w:txbxContent>
                  <w:p w14:paraId="39391DC2" w14:textId="7777777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0C72">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5F377936" w14:textId="77777777"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04B4E6D9" w14:textId="77777777"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2B08C782"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0ADA944E"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p w14:paraId="7E783226" w14:textId="77777777"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ECA4D" w14:textId="77777777" w:rsidR="00E03701" w:rsidRDefault="00E03701">
      <w:r>
        <w:separator/>
      </w:r>
    </w:p>
  </w:footnote>
  <w:footnote w:type="continuationSeparator" w:id="0">
    <w:p w14:paraId="32FC564F" w14:textId="77777777" w:rsidR="00E03701" w:rsidRDefault="00E03701">
      <w:r>
        <w:continuationSeparator/>
      </w:r>
    </w:p>
  </w:footnote>
  <w:footnote w:type="continuationNotice" w:id="1">
    <w:p w14:paraId="1B808E2D" w14:textId="77777777" w:rsidR="00E03701" w:rsidRDefault="00E03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8C0D" w14:textId="77777777" w:rsidR="005E405D" w:rsidRDefault="005E40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2311" w14:textId="0F02E732" w:rsidR="00266B30" w:rsidRDefault="00E830FB">
    <w:pPr>
      <w:pStyle w:val="Intestazione"/>
      <w:ind w:hanging="709"/>
    </w:pPr>
    <w:r w:rsidRPr="0005165F">
      <w:rPr>
        <w:noProof/>
        <w:color w:val="004288"/>
        <w:sz w:val="18"/>
        <w:szCs w:val="18"/>
      </w:rPr>
      <w:drawing>
        <wp:anchor distT="0" distB="0" distL="114300" distR="114300" simplePos="0" relativeHeight="251662336" behindDoc="0" locked="0" layoutInCell="1" allowOverlap="1" wp14:anchorId="7D6C31EA" wp14:editId="79AD775B">
          <wp:simplePos x="0" y="0"/>
          <wp:positionH relativeFrom="column">
            <wp:posOffset>0</wp:posOffset>
          </wp:positionH>
          <wp:positionV relativeFrom="page">
            <wp:posOffset>449580</wp:posOffset>
          </wp:positionV>
          <wp:extent cx="1212605" cy="298800"/>
          <wp:effectExtent l="0" t="0" r="0" b="6350"/>
          <wp:wrapNone/>
          <wp:docPr id="1294614832" name="Immagine 1294614832"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14832" name="Immagine 1294614832" descr="Immagine che contiene Elementi grafici, Carattere, grafic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CD10" w14:textId="2B93CFE7" w:rsidR="00266B30" w:rsidRDefault="00E830FB">
    <w:pPr>
      <w:pStyle w:val="Intestazione"/>
    </w:pPr>
    <w:r w:rsidRPr="0005165F">
      <w:rPr>
        <w:noProof/>
        <w:color w:val="004288"/>
        <w:sz w:val="18"/>
        <w:szCs w:val="18"/>
      </w:rPr>
      <w:drawing>
        <wp:anchor distT="0" distB="0" distL="114300" distR="114300" simplePos="0" relativeHeight="251660288" behindDoc="0" locked="0" layoutInCell="1" allowOverlap="1" wp14:anchorId="609BA583" wp14:editId="61EA9A23">
          <wp:simplePos x="0" y="0"/>
          <wp:positionH relativeFrom="column">
            <wp:posOffset>0</wp:posOffset>
          </wp:positionH>
          <wp:positionV relativeFrom="page">
            <wp:posOffset>449580</wp:posOffset>
          </wp:positionV>
          <wp:extent cx="1212605" cy="298800"/>
          <wp:effectExtent l="0" t="0" r="0" b="6350"/>
          <wp:wrapNone/>
          <wp:docPr id="463912499" name="Immagine 463912499"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3D05B1"/>
    <w:multiLevelType w:val="hybridMultilevel"/>
    <w:tmpl w:val="0DCEDE7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9385327"/>
    <w:multiLevelType w:val="hybridMultilevel"/>
    <w:tmpl w:val="8D3217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F294B59"/>
    <w:multiLevelType w:val="hybridMultilevel"/>
    <w:tmpl w:val="B2C020A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1121B6E"/>
    <w:multiLevelType w:val="hybridMultilevel"/>
    <w:tmpl w:val="CE0C4CCE"/>
    <w:lvl w:ilvl="0" w:tplc="04100001">
      <w:start w:val="1"/>
      <w:numFmt w:val="bullet"/>
      <w:lvlText w:val=""/>
      <w:lvlJc w:val="left"/>
      <w:pPr>
        <w:ind w:left="1755" w:hanging="360"/>
      </w:pPr>
      <w:rPr>
        <w:rFonts w:ascii="Symbol" w:hAnsi="Symbol" w:hint="default"/>
      </w:rPr>
    </w:lvl>
    <w:lvl w:ilvl="1" w:tplc="BB1EE8E6">
      <w:numFmt w:val="bullet"/>
      <w:lvlText w:val="•"/>
      <w:lvlJc w:val="left"/>
      <w:pPr>
        <w:ind w:left="2820" w:hanging="705"/>
      </w:pPr>
      <w:rPr>
        <w:rFonts w:ascii="Calibri" w:eastAsia="Times New Roman" w:hAnsi="Calibri" w:cs="Arial" w:hint="default"/>
      </w:rPr>
    </w:lvl>
    <w:lvl w:ilvl="2" w:tplc="04100005">
      <w:start w:val="1"/>
      <w:numFmt w:val="bullet"/>
      <w:lvlText w:val=""/>
      <w:lvlJc w:val="left"/>
      <w:pPr>
        <w:ind w:left="3195" w:hanging="360"/>
      </w:pPr>
      <w:rPr>
        <w:rFonts w:ascii="Wingdings" w:hAnsi="Wingdings" w:hint="default"/>
      </w:rPr>
    </w:lvl>
    <w:lvl w:ilvl="3" w:tplc="04100001" w:tentative="1">
      <w:start w:val="1"/>
      <w:numFmt w:val="bullet"/>
      <w:lvlText w:val=""/>
      <w:lvlJc w:val="left"/>
      <w:pPr>
        <w:ind w:left="3915" w:hanging="360"/>
      </w:pPr>
      <w:rPr>
        <w:rFonts w:ascii="Symbol" w:hAnsi="Symbol" w:hint="default"/>
      </w:rPr>
    </w:lvl>
    <w:lvl w:ilvl="4" w:tplc="04100003" w:tentative="1">
      <w:start w:val="1"/>
      <w:numFmt w:val="bullet"/>
      <w:lvlText w:val="o"/>
      <w:lvlJc w:val="left"/>
      <w:pPr>
        <w:ind w:left="4635" w:hanging="360"/>
      </w:pPr>
      <w:rPr>
        <w:rFonts w:ascii="Courier New" w:hAnsi="Courier New" w:cs="Courier New" w:hint="default"/>
      </w:rPr>
    </w:lvl>
    <w:lvl w:ilvl="5" w:tplc="04100005" w:tentative="1">
      <w:start w:val="1"/>
      <w:numFmt w:val="bullet"/>
      <w:lvlText w:val=""/>
      <w:lvlJc w:val="left"/>
      <w:pPr>
        <w:ind w:left="5355" w:hanging="360"/>
      </w:pPr>
      <w:rPr>
        <w:rFonts w:ascii="Wingdings" w:hAnsi="Wingdings" w:hint="default"/>
      </w:rPr>
    </w:lvl>
    <w:lvl w:ilvl="6" w:tplc="04100001" w:tentative="1">
      <w:start w:val="1"/>
      <w:numFmt w:val="bullet"/>
      <w:lvlText w:val=""/>
      <w:lvlJc w:val="left"/>
      <w:pPr>
        <w:ind w:left="6075" w:hanging="360"/>
      </w:pPr>
      <w:rPr>
        <w:rFonts w:ascii="Symbol" w:hAnsi="Symbol" w:hint="default"/>
      </w:rPr>
    </w:lvl>
    <w:lvl w:ilvl="7" w:tplc="04100003" w:tentative="1">
      <w:start w:val="1"/>
      <w:numFmt w:val="bullet"/>
      <w:lvlText w:val="o"/>
      <w:lvlJc w:val="left"/>
      <w:pPr>
        <w:ind w:left="6795" w:hanging="360"/>
      </w:pPr>
      <w:rPr>
        <w:rFonts w:ascii="Courier New" w:hAnsi="Courier New" w:cs="Courier New" w:hint="default"/>
      </w:rPr>
    </w:lvl>
    <w:lvl w:ilvl="8" w:tplc="04100005" w:tentative="1">
      <w:start w:val="1"/>
      <w:numFmt w:val="bullet"/>
      <w:lvlText w:val=""/>
      <w:lvlJc w:val="left"/>
      <w:pPr>
        <w:ind w:left="7515" w:hanging="360"/>
      </w:pPr>
      <w:rPr>
        <w:rFonts w:ascii="Wingdings" w:hAnsi="Wingdings" w:hint="default"/>
      </w:rPr>
    </w:lvl>
  </w:abstractNum>
  <w:abstractNum w:abstractNumId="13"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6A153F5"/>
    <w:multiLevelType w:val="hybridMultilevel"/>
    <w:tmpl w:val="65583C9A"/>
    <w:lvl w:ilvl="0" w:tplc="AC20E228">
      <w:numFmt w:val="bullet"/>
      <w:lvlText w:val="-"/>
      <w:lvlJc w:val="left"/>
      <w:pPr>
        <w:ind w:left="928"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3442B98"/>
    <w:multiLevelType w:val="hybridMultilevel"/>
    <w:tmpl w:val="1ACED1C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2D3078"/>
    <w:multiLevelType w:val="hybridMultilevel"/>
    <w:tmpl w:val="667E769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30C06BF2"/>
    <w:multiLevelType w:val="hybridMultilevel"/>
    <w:tmpl w:val="68ACE89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3F8080F2">
      <w:numFmt w:val="bullet"/>
      <w:lvlText w:val="•"/>
      <w:lvlJc w:val="left"/>
      <w:pPr>
        <w:ind w:left="1980" w:hanging="360"/>
      </w:pPr>
      <w:rPr>
        <w:rFonts w:ascii="Arial" w:eastAsia="Times New Roman" w:hAnsi="Aria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31107DB9"/>
    <w:multiLevelType w:val="hybridMultilevel"/>
    <w:tmpl w:val="34A04866"/>
    <w:lvl w:ilvl="0" w:tplc="FFFFFFFF">
      <w:start w:val="1"/>
      <w:numFmt w:val="bullet"/>
      <w:lvlText w:val="•"/>
      <w:lvlJc w:val="left"/>
      <w:pPr>
        <w:ind w:left="712" w:hanging="57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4C22E35"/>
    <w:multiLevelType w:val="hybridMultilevel"/>
    <w:tmpl w:val="BCF6E2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7A44DFC"/>
    <w:multiLevelType w:val="hybridMultilevel"/>
    <w:tmpl w:val="8CF2BCC8"/>
    <w:lvl w:ilvl="0" w:tplc="C644A51C">
      <w:start w:val="1"/>
      <w:numFmt w:val="decimal"/>
      <w:lvlText w:val="%1."/>
      <w:lvlJc w:val="left"/>
      <w:pPr>
        <w:tabs>
          <w:tab w:val="num" w:pos="360"/>
        </w:tabs>
        <w:ind w:left="360" w:hanging="360"/>
      </w:pPr>
      <w:rPr>
        <w:rFonts w:ascii="Arial" w:hAnsi="Arial" w:cs="Arial"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7" w15:restartNumberingAfterBreak="0">
    <w:nsid w:val="37B01FD5"/>
    <w:multiLevelType w:val="hybridMultilevel"/>
    <w:tmpl w:val="CC661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2" w15:restartNumberingAfterBreak="0">
    <w:nsid w:val="40925096"/>
    <w:multiLevelType w:val="hybridMultilevel"/>
    <w:tmpl w:val="A5647C56"/>
    <w:lvl w:ilvl="0" w:tplc="D616B93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97801"/>
    <w:multiLevelType w:val="hybridMultilevel"/>
    <w:tmpl w:val="9E3E18A8"/>
    <w:lvl w:ilvl="0" w:tplc="AC20E228">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E3527E"/>
    <w:multiLevelType w:val="hybridMultilevel"/>
    <w:tmpl w:val="09205658"/>
    <w:lvl w:ilvl="0" w:tplc="5A4A389C">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CDB7CBF"/>
    <w:multiLevelType w:val="hybridMultilevel"/>
    <w:tmpl w:val="1F428906"/>
    <w:lvl w:ilvl="0" w:tplc="0410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5" w15:restartNumberingAfterBreak="0">
    <w:nsid w:val="5DBB1257"/>
    <w:multiLevelType w:val="hybridMultilevel"/>
    <w:tmpl w:val="78721CA8"/>
    <w:lvl w:ilvl="0" w:tplc="4258A84C">
      <w:start w:val="1"/>
      <w:numFmt w:val="bullet"/>
      <w:lvlText w:val="-"/>
      <w:lvlJc w:val="left"/>
      <w:pPr>
        <w:ind w:left="1004" w:hanging="360"/>
      </w:pPr>
      <w:rPr>
        <w:rFonts w:ascii="Trebuchet MS" w:hAnsi="Trebuchet M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6"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F82411A"/>
    <w:multiLevelType w:val="hybridMultilevel"/>
    <w:tmpl w:val="72FA39E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8" w15:restartNumberingAfterBreak="0">
    <w:nsid w:val="630326AD"/>
    <w:multiLevelType w:val="hybridMultilevel"/>
    <w:tmpl w:val="D33675B4"/>
    <w:lvl w:ilvl="0" w:tplc="D9541396">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6E94004"/>
    <w:multiLevelType w:val="hybridMultilevel"/>
    <w:tmpl w:val="587023E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1" w15:restartNumberingAfterBreak="0">
    <w:nsid w:val="68415F76"/>
    <w:multiLevelType w:val="hybridMultilevel"/>
    <w:tmpl w:val="1F36DE54"/>
    <w:lvl w:ilvl="0" w:tplc="AC20E228">
      <w:numFmt w:val="bullet"/>
      <w:lvlText w:val="-"/>
      <w:lvlJc w:val="left"/>
      <w:pPr>
        <w:ind w:left="928"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2" w15:restartNumberingAfterBreak="0">
    <w:nsid w:val="68887C32"/>
    <w:multiLevelType w:val="hybridMultilevel"/>
    <w:tmpl w:val="AB2090C2"/>
    <w:lvl w:ilvl="0" w:tplc="04100001">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53" w15:restartNumberingAfterBreak="0">
    <w:nsid w:val="6B5D209D"/>
    <w:multiLevelType w:val="hybridMultilevel"/>
    <w:tmpl w:val="A0CC3206"/>
    <w:lvl w:ilvl="0" w:tplc="AC20E228">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FEE4020"/>
    <w:multiLevelType w:val="hybridMultilevel"/>
    <w:tmpl w:val="095C56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5045A93"/>
    <w:multiLevelType w:val="hybridMultilevel"/>
    <w:tmpl w:val="111CCAE0"/>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8"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4447279">
    <w:abstractNumId w:val="41"/>
  </w:num>
  <w:num w:numId="2" w16cid:durableId="42221687">
    <w:abstractNumId w:val="2"/>
  </w:num>
  <w:num w:numId="3" w16cid:durableId="429936260">
    <w:abstractNumId w:val="0"/>
  </w:num>
  <w:num w:numId="4" w16cid:durableId="1177187250">
    <w:abstractNumId w:val="3"/>
  </w:num>
  <w:num w:numId="5" w16cid:durableId="1593078178">
    <w:abstractNumId w:val="0"/>
  </w:num>
  <w:num w:numId="6" w16cid:durableId="1871333596">
    <w:abstractNumId w:val="0"/>
  </w:num>
  <w:num w:numId="7" w16cid:durableId="986472573">
    <w:abstractNumId w:val="0"/>
  </w:num>
  <w:num w:numId="8" w16cid:durableId="875502405">
    <w:abstractNumId w:val="9"/>
  </w:num>
  <w:num w:numId="9" w16cid:durableId="1240673335">
    <w:abstractNumId w:val="22"/>
  </w:num>
  <w:num w:numId="10" w16cid:durableId="1344283043">
    <w:abstractNumId w:val="43"/>
  </w:num>
  <w:num w:numId="11" w16cid:durableId="2000452936">
    <w:abstractNumId w:val="36"/>
  </w:num>
  <w:num w:numId="12" w16cid:durableId="1348631080">
    <w:abstractNumId w:val="33"/>
  </w:num>
  <w:num w:numId="13" w16cid:durableId="2008701603">
    <w:abstractNumId w:val="42"/>
  </w:num>
  <w:num w:numId="14" w16cid:durableId="310988504">
    <w:abstractNumId w:val="1"/>
    <w:lvlOverride w:ilvl="0">
      <w:lvl w:ilvl="0">
        <w:numFmt w:val="bullet"/>
        <w:lvlText w:val=""/>
        <w:legacy w:legacy="1" w:legacySpace="0" w:legacyIndent="360"/>
        <w:lvlJc w:val="left"/>
        <w:rPr>
          <w:rFonts w:ascii="Symbol" w:hAnsi="Symbol" w:hint="default"/>
        </w:rPr>
      </w:lvl>
    </w:lvlOverride>
  </w:num>
  <w:num w:numId="15" w16cid:durableId="714309000">
    <w:abstractNumId w:val="38"/>
  </w:num>
  <w:num w:numId="16" w16cid:durableId="290552842">
    <w:abstractNumId w:val="35"/>
  </w:num>
  <w:num w:numId="17" w16cid:durableId="1715231829">
    <w:abstractNumId w:val="40"/>
  </w:num>
  <w:num w:numId="18" w16cid:durableId="1685134155">
    <w:abstractNumId w:val="18"/>
  </w:num>
  <w:num w:numId="19" w16cid:durableId="1583371482">
    <w:abstractNumId w:val="19"/>
  </w:num>
  <w:num w:numId="20" w16cid:durableId="1083064481">
    <w:abstractNumId w:val="55"/>
  </w:num>
  <w:num w:numId="21" w16cid:durableId="1111045859">
    <w:abstractNumId w:val="56"/>
  </w:num>
  <w:num w:numId="22" w16cid:durableId="1838417573">
    <w:abstractNumId w:val="16"/>
  </w:num>
  <w:num w:numId="23" w16cid:durableId="764806450">
    <w:abstractNumId w:val="6"/>
  </w:num>
  <w:num w:numId="24" w16cid:durableId="1235046176">
    <w:abstractNumId w:val="58"/>
  </w:num>
  <w:num w:numId="25" w16cid:durableId="1557471549">
    <w:abstractNumId w:val="10"/>
  </w:num>
  <w:num w:numId="26" w16cid:durableId="2111973539">
    <w:abstractNumId w:val="28"/>
  </w:num>
  <w:num w:numId="27" w16cid:durableId="862743849">
    <w:abstractNumId w:val="29"/>
  </w:num>
  <w:num w:numId="28" w16cid:durableId="520317813">
    <w:abstractNumId w:val="8"/>
  </w:num>
  <w:num w:numId="29" w16cid:durableId="136537823">
    <w:abstractNumId w:val="13"/>
  </w:num>
  <w:num w:numId="30" w16cid:durableId="605118586">
    <w:abstractNumId w:val="37"/>
  </w:num>
  <w:num w:numId="31" w16cid:durableId="1377008273">
    <w:abstractNumId w:val="54"/>
  </w:num>
  <w:num w:numId="32" w16cid:durableId="1776905752">
    <w:abstractNumId w:val="49"/>
  </w:num>
  <w:num w:numId="33" w16cid:durableId="1058240964">
    <w:abstractNumId w:val="46"/>
  </w:num>
  <w:num w:numId="34" w16cid:durableId="1693072813">
    <w:abstractNumId w:val="15"/>
  </w:num>
  <w:num w:numId="35" w16cid:durableId="312103659">
    <w:abstractNumId w:val="30"/>
  </w:num>
  <w:num w:numId="36" w16cid:durableId="420224597">
    <w:abstractNumId w:val="31"/>
  </w:num>
  <w:num w:numId="37" w16cid:durableId="1968008533">
    <w:abstractNumId w:val="4"/>
  </w:num>
  <w:num w:numId="38" w16cid:durableId="514073005">
    <w:abstractNumId w:val="26"/>
  </w:num>
  <w:num w:numId="39" w16cid:durableId="972977261">
    <w:abstractNumId w:val="21"/>
  </w:num>
  <w:num w:numId="40" w16cid:durableId="1007950985">
    <w:abstractNumId w:val="32"/>
  </w:num>
  <w:num w:numId="41" w16cid:durableId="71633122">
    <w:abstractNumId w:val="48"/>
  </w:num>
  <w:num w:numId="42" w16cid:durableId="1374117630">
    <w:abstractNumId w:val="12"/>
  </w:num>
  <w:num w:numId="43" w16cid:durableId="810908709">
    <w:abstractNumId w:val="50"/>
  </w:num>
  <w:num w:numId="44" w16cid:durableId="552872">
    <w:abstractNumId w:val="27"/>
  </w:num>
  <w:num w:numId="45" w16cid:durableId="905646043">
    <w:abstractNumId w:val="25"/>
  </w:num>
  <w:num w:numId="46" w16cid:durableId="702822496">
    <w:abstractNumId w:val="7"/>
  </w:num>
  <w:num w:numId="47" w16cid:durableId="456490146">
    <w:abstractNumId w:val="39"/>
  </w:num>
  <w:num w:numId="48" w16cid:durableId="831993257">
    <w:abstractNumId w:val="45"/>
  </w:num>
  <w:num w:numId="49" w16cid:durableId="628559150">
    <w:abstractNumId w:val="34"/>
  </w:num>
  <w:num w:numId="50" w16cid:durableId="1247493725">
    <w:abstractNumId w:val="20"/>
  </w:num>
  <w:num w:numId="51" w16cid:durableId="646394780">
    <w:abstractNumId w:val="14"/>
  </w:num>
  <w:num w:numId="52" w16cid:durableId="294145678">
    <w:abstractNumId w:val="53"/>
  </w:num>
  <w:num w:numId="53" w16cid:durableId="93747147">
    <w:abstractNumId w:val="51"/>
  </w:num>
  <w:num w:numId="54" w16cid:durableId="170147647">
    <w:abstractNumId w:val="44"/>
  </w:num>
  <w:num w:numId="55" w16cid:durableId="1708485115">
    <w:abstractNumId w:val="11"/>
  </w:num>
  <w:num w:numId="56" w16cid:durableId="732462854">
    <w:abstractNumId w:val="23"/>
  </w:num>
  <w:num w:numId="57" w16cid:durableId="350567574">
    <w:abstractNumId w:val="57"/>
  </w:num>
  <w:num w:numId="58" w16cid:durableId="539971946">
    <w:abstractNumId w:val="24"/>
  </w:num>
  <w:num w:numId="59" w16cid:durableId="1634361729">
    <w:abstractNumId w:val="47"/>
  </w:num>
  <w:num w:numId="60" w16cid:durableId="946540792">
    <w:abstractNumId w:val="17"/>
  </w:num>
  <w:num w:numId="61" w16cid:durableId="1051614199">
    <w:abstractNumId w:val="52"/>
  </w:num>
  <w:num w:numId="62" w16cid:durableId="250085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30"/>
    <w:rsid w:val="0000082E"/>
    <w:rsid w:val="00030663"/>
    <w:rsid w:val="00043B2F"/>
    <w:rsid w:val="000558F4"/>
    <w:rsid w:val="00070CB2"/>
    <w:rsid w:val="00091EAE"/>
    <w:rsid w:val="000A4885"/>
    <w:rsid w:val="000C4743"/>
    <w:rsid w:val="000F0CE9"/>
    <w:rsid w:val="000F5E94"/>
    <w:rsid w:val="00106457"/>
    <w:rsid w:val="00124C71"/>
    <w:rsid w:val="0012502C"/>
    <w:rsid w:val="00133DD2"/>
    <w:rsid w:val="001453B4"/>
    <w:rsid w:val="001453FE"/>
    <w:rsid w:val="001674AB"/>
    <w:rsid w:val="001878A9"/>
    <w:rsid w:val="00193CC1"/>
    <w:rsid w:val="001A3D7A"/>
    <w:rsid w:val="001A49F9"/>
    <w:rsid w:val="001B174C"/>
    <w:rsid w:val="001C354D"/>
    <w:rsid w:val="001E1712"/>
    <w:rsid w:val="001E1EF7"/>
    <w:rsid w:val="001F32A5"/>
    <w:rsid w:val="00201EAD"/>
    <w:rsid w:val="00206A72"/>
    <w:rsid w:val="00235242"/>
    <w:rsid w:val="00266B30"/>
    <w:rsid w:val="002740BA"/>
    <w:rsid w:val="002765D0"/>
    <w:rsid w:val="0029178A"/>
    <w:rsid w:val="002A5C37"/>
    <w:rsid w:val="002B36F1"/>
    <w:rsid w:val="002B3F95"/>
    <w:rsid w:val="002E088A"/>
    <w:rsid w:val="002E5A9A"/>
    <w:rsid w:val="002F5FD7"/>
    <w:rsid w:val="003177A6"/>
    <w:rsid w:val="0033757D"/>
    <w:rsid w:val="0034794A"/>
    <w:rsid w:val="00354FF4"/>
    <w:rsid w:val="00363386"/>
    <w:rsid w:val="00394E51"/>
    <w:rsid w:val="003B06A0"/>
    <w:rsid w:val="003E0E26"/>
    <w:rsid w:val="00467363"/>
    <w:rsid w:val="00483C19"/>
    <w:rsid w:val="00487C4E"/>
    <w:rsid w:val="004901C6"/>
    <w:rsid w:val="00490E1F"/>
    <w:rsid w:val="00495F5D"/>
    <w:rsid w:val="004A1AC3"/>
    <w:rsid w:val="004B14BD"/>
    <w:rsid w:val="004D0020"/>
    <w:rsid w:val="00503E84"/>
    <w:rsid w:val="00510D31"/>
    <w:rsid w:val="00526311"/>
    <w:rsid w:val="0056679B"/>
    <w:rsid w:val="0057578B"/>
    <w:rsid w:val="005A68D4"/>
    <w:rsid w:val="005C12D7"/>
    <w:rsid w:val="005C6E84"/>
    <w:rsid w:val="005D3D4F"/>
    <w:rsid w:val="005E405D"/>
    <w:rsid w:val="005E679F"/>
    <w:rsid w:val="005F02CB"/>
    <w:rsid w:val="005F6EAF"/>
    <w:rsid w:val="00614913"/>
    <w:rsid w:val="0061657E"/>
    <w:rsid w:val="006360A1"/>
    <w:rsid w:val="0066302F"/>
    <w:rsid w:val="00670FA4"/>
    <w:rsid w:val="006714AE"/>
    <w:rsid w:val="00675E3B"/>
    <w:rsid w:val="00692ED7"/>
    <w:rsid w:val="006A46DA"/>
    <w:rsid w:val="006D01B2"/>
    <w:rsid w:val="007147C2"/>
    <w:rsid w:val="007365AB"/>
    <w:rsid w:val="007421C1"/>
    <w:rsid w:val="0075096A"/>
    <w:rsid w:val="007512EC"/>
    <w:rsid w:val="0078569F"/>
    <w:rsid w:val="007B13A0"/>
    <w:rsid w:val="007E0CE2"/>
    <w:rsid w:val="007E34FF"/>
    <w:rsid w:val="007E547D"/>
    <w:rsid w:val="0080188D"/>
    <w:rsid w:val="00810DB1"/>
    <w:rsid w:val="00815A8F"/>
    <w:rsid w:val="0082673A"/>
    <w:rsid w:val="00830E2A"/>
    <w:rsid w:val="008372E0"/>
    <w:rsid w:val="008464BA"/>
    <w:rsid w:val="008750D3"/>
    <w:rsid w:val="00885822"/>
    <w:rsid w:val="008864AF"/>
    <w:rsid w:val="0089135C"/>
    <w:rsid w:val="00892F81"/>
    <w:rsid w:val="008A2E5F"/>
    <w:rsid w:val="008B1830"/>
    <w:rsid w:val="008C0A0E"/>
    <w:rsid w:val="008C67E1"/>
    <w:rsid w:val="008D3CCA"/>
    <w:rsid w:val="00921EB6"/>
    <w:rsid w:val="00924CFD"/>
    <w:rsid w:val="009312E9"/>
    <w:rsid w:val="00931601"/>
    <w:rsid w:val="009453F0"/>
    <w:rsid w:val="00946082"/>
    <w:rsid w:val="00956381"/>
    <w:rsid w:val="00997940"/>
    <w:rsid w:val="009A5C8F"/>
    <w:rsid w:val="009B29B8"/>
    <w:rsid w:val="009B31C8"/>
    <w:rsid w:val="009C4F8A"/>
    <w:rsid w:val="009E0FDE"/>
    <w:rsid w:val="009F24ED"/>
    <w:rsid w:val="009F51B3"/>
    <w:rsid w:val="00A133F9"/>
    <w:rsid w:val="00A16415"/>
    <w:rsid w:val="00A34EBF"/>
    <w:rsid w:val="00A64370"/>
    <w:rsid w:val="00A7067F"/>
    <w:rsid w:val="00A9140D"/>
    <w:rsid w:val="00AA0049"/>
    <w:rsid w:val="00AC3057"/>
    <w:rsid w:val="00AD1A5F"/>
    <w:rsid w:val="00AF0D2C"/>
    <w:rsid w:val="00AF6B83"/>
    <w:rsid w:val="00B013F3"/>
    <w:rsid w:val="00B0253D"/>
    <w:rsid w:val="00B05485"/>
    <w:rsid w:val="00B05752"/>
    <w:rsid w:val="00B23E06"/>
    <w:rsid w:val="00B50B98"/>
    <w:rsid w:val="00B524CB"/>
    <w:rsid w:val="00B539FF"/>
    <w:rsid w:val="00B53E8E"/>
    <w:rsid w:val="00B627CD"/>
    <w:rsid w:val="00B65CEC"/>
    <w:rsid w:val="00B664C0"/>
    <w:rsid w:val="00B83C89"/>
    <w:rsid w:val="00BC387D"/>
    <w:rsid w:val="00BD4106"/>
    <w:rsid w:val="00BE1112"/>
    <w:rsid w:val="00BF52D8"/>
    <w:rsid w:val="00C011D5"/>
    <w:rsid w:val="00C360C4"/>
    <w:rsid w:val="00C36647"/>
    <w:rsid w:val="00C40EE9"/>
    <w:rsid w:val="00C44DF7"/>
    <w:rsid w:val="00C50396"/>
    <w:rsid w:val="00C60C72"/>
    <w:rsid w:val="00C64BFE"/>
    <w:rsid w:val="00C76585"/>
    <w:rsid w:val="00C82D87"/>
    <w:rsid w:val="00C86D9B"/>
    <w:rsid w:val="00CC101E"/>
    <w:rsid w:val="00CD4E2C"/>
    <w:rsid w:val="00D05BF0"/>
    <w:rsid w:val="00D06861"/>
    <w:rsid w:val="00D12783"/>
    <w:rsid w:val="00D246AD"/>
    <w:rsid w:val="00D25587"/>
    <w:rsid w:val="00D34FA2"/>
    <w:rsid w:val="00D4080F"/>
    <w:rsid w:val="00D40A7A"/>
    <w:rsid w:val="00D41AFA"/>
    <w:rsid w:val="00D52DB7"/>
    <w:rsid w:val="00D56586"/>
    <w:rsid w:val="00D56D8B"/>
    <w:rsid w:val="00D65EF7"/>
    <w:rsid w:val="00D8613E"/>
    <w:rsid w:val="00D91639"/>
    <w:rsid w:val="00D93DEC"/>
    <w:rsid w:val="00D97FA3"/>
    <w:rsid w:val="00DC2E97"/>
    <w:rsid w:val="00DC73EE"/>
    <w:rsid w:val="00DD378E"/>
    <w:rsid w:val="00DD5D0F"/>
    <w:rsid w:val="00DE67EE"/>
    <w:rsid w:val="00E01ACA"/>
    <w:rsid w:val="00E03701"/>
    <w:rsid w:val="00E03953"/>
    <w:rsid w:val="00E074D4"/>
    <w:rsid w:val="00E10120"/>
    <w:rsid w:val="00E13C3F"/>
    <w:rsid w:val="00E16862"/>
    <w:rsid w:val="00E4192D"/>
    <w:rsid w:val="00E42656"/>
    <w:rsid w:val="00E43C34"/>
    <w:rsid w:val="00E62625"/>
    <w:rsid w:val="00E75CF5"/>
    <w:rsid w:val="00E830FB"/>
    <w:rsid w:val="00E84BA3"/>
    <w:rsid w:val="00E909CC"/>
    <w:rsid w:val="00E947CE"/>
    <w:rsid w:val="00EA7F6C"/>
    <w:rsid w:val="00EE21DC"/>
    <w:rsid w:val="00EF295D"/>
    <w:rsid w:val="00EF55B3"/>
    <w:rsid w:val="00F001E0"/>
    <w:rsid w:val="00F354B7"/>
    <w:rsid w:val="00F4516F"/>
    <w:rsid w:val="00F62246"/>
    <w:rsid w:val="00F70DA2"/>
    <w:rsid w:val="00F82FF9"/>
    <w:rsid w:val="00F947C8"/>
    <w:rsid w:val="00FB1372"/>
    <w:rsid w:val="00FB48F1"/>
    <w:rsid w:val="00FC1E70"/>
    <w:rsid w:val="00FC6480"/>
    <w:rsid w:val="00FD3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D4BE2"/>
  <w15:docId w15:val="{F7229F0E-B705-4CA4-9758-6C56FE45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830"/>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MEF Titolo 1,MEF - Titolo 1 livello,Paragrafo elenco 2,Bullet List,FooterText,numbered,Paragraphe de liste1,Bulletr List Paragraph,列出段落,列出段落1,List Paragraph21,Listeafsnit1,Parágrafo da Lista1,Párrafo de lista1,リスト段落1,List Paragraph11"/>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A9140D"/>
    <w:pPr>
      <w:keepNext/>
      <w:tabs>
        <w:tab w:val="right" w:pos="8504"/>
      </w:tabs>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styleId="Menzionenonrisolta">
    <w:name w:val="Unresolved Mention"/>
    <w:basedOn w:val="Carpredefinitoparagrafo"/>
    <w:uiPriority w:val="99"/>
    <w:semiHidden/>
    <w:unhideWhenUsed/>
    <w:rsid w:val="00D34FA2"/>
    <w:rPr>
      <w:color w:val="605E5C"/>
      <w:shd w:val="clear" w:color="auto" w:fill="E1DFDD"/>
    </w:rPr>
  </w:style>
  <w:style w:type="character" w:customStyle="1" w:styleId="ParagrafoelencoCarattere">
    <w:name w:val="Paragrafo elenco Carattere"/>
    <w:aliases w:val="MEF Titolo 1 Carattere,MEF - Titolo 1 livello Carattere,Paragrafo elenco 2 Carattere,Bullet List Carattere,FooterText Carattere,numbered Carattere,Paragraphe de liste1 Carattere,Bulletr List Paragraph Carattere,列出段落 Carattere"/>
    <w:basedOn w:val="Carpredefinitoparagrafo"/>
    <w:link w:val="Paragrafoelenco"/>
    <w:uiPriority w:val="34"/>
    <w:qFormat/>
    <w:rsid w:val="00133DD2"/>
    <w:rPr>
      <w:sz w:val="24"/>
      <w:szCs w:val="24"/>
    </w:rPr>
  </w:style>
  <w:style w:type="paragraph" w:styleId="Nessunaspaziatura">
    <w:name w:val="No Spacing"/>
    <w:uiPriority w:val="1"/>
    <w:qFormat/>
    <w:rsid w:val="00BE11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87594104">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29101420">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rcizio.diritti.privacy@consip.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ctconsip@postacert.consip.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xxxxxpecxxx.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Standard xmlns="c1fa6f04-6a7c-4f77-a535-69a3cfd32560">Standard</TipoStandard>
    <KeywordsStandard xmlns="c1fa6f04-6a7c-4f77-a535-69a3cfd32560">programma; acquisti; razionalizzazione; razionalizzazione degli acquisti; pubblica amministrazione; convenzioni; iniziativa; offerta; </KeywordsStandard>
    <VersioneStandard xmlns="c1fa6f04-6a7c-4f77-a535-69a3cfd32560">2.2</VersioneStandard>
    <Codice xmlns="c1fa6f04-6a7c-4f77-a535-69a3cfd32560">84</Codice>
    <FormatoStandard xmlns="c1fa6f04-6a7c-4f77-a535-69a3cfd32560">Word</FormatoStandard>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FCFB2650D56124F9234BB4B805DFCFB" ma:contentTypeVersion="11" ma:contentTypeDescription="Creare un nuovo documento." ma:contentTypeScope="" ma:versionID="eff8eb74eeb49798b2d077365b6b339c">
  <xsd:schema xmlns:xsd="http://www.w3.org/2001/XMLSchema" xmlns:xs="http://www.w3.org/2001/XMLSchema" xmlns:p="http://schemas.microsoft.com/office/2006/metadata/properties" xmlns:ns2="c1fa6f04-6a7c-4f77-a535-69a3cfd32560" targetNamespace="http://schemas.microsoft.com/office/2006/metadata/properties" ma:root="true" ma:fieldsID="edfbd006dacbb4bd56ee2938b6dadbb3" ns2:_="">
    <xsd:import namespace="c1fa6f04-6a7c-4f77-a535-69a3cfd32560"/>
    <xsd:element name="properties">
      <xsd:complexType>
        <xsd:sequence>
          <xsd:element name="documentManagement">
            <xsd:complexType>
              <xsd:all>
                <xsd:element ref="ns2:Codice"/>
                <xsd:element ref="ns2:VersioneStandard" minOccurs="0"/>
                <xsd:element ref="ns2:TipoStandard" minOccurs="0"/>
                <xsd:element ref="ns2:FormatoStandard" minOccurs="0"/>
                <xsd:element ref="ns2:MediaServiceMetadata" minOccurs="0"/>
                <xsd:element ref="ns2:MediaServiceFastMetadata" minOccurs="0"/>
                <xsd:element ref="ns2:MediaServiceSearchProperties" minOccurs="0"/>
                <xsd:element ref="ns2:MediaServiceObjectDetectorVersions" minOccurs="0"/>
                <xsd:element ref="ns2:Keywords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a6f04-6a7c-4f77-a535-69a3cfd32560" elementFormDefault="qualified">
    <xsd:import namespace="http://schemas.microsoft.com/office/2006/documentManagement/types"/>
    <xsd:import namespace="http://schemas.microsoft.com/office/infopath/2007/PartnerControls"/>
    <xsd:element name="Codice" ma:index="8" ma:displayName="Codice" ma:description="Codice" ma:internalName="Codice">
      <xsd:simpleType>
        <xsd:restriction base="dms:Text"/>
      </xsd:simpleType>
    </xsd:element>
    <xsd:element name="VersioneStandard" ma:index="9" nillable="true" ma:displayName="VersioneStandard" ma:internalName="VersioneStandard">
      <xsd:simpleType>
        <xsd:restriction base="dms:Text">
          <xsd:maxLength value="255"/>
        </xsd:restriction>
      </xsd:simpleType>
    </xsd:element>
    <xsd:element name="TipoStandard" ma:index="10" nillable="true" ma:displayName="TipoStandard" ma:default="Standard" ma:format="Dropdown" ma:internalName="TipoStandard">
      <xsd:simpleType>
        <xsd:restriction base="dms:Choice">
          <xsd:enumeration value="Standard"/>
          <xsd:enumeration value="Modulo"/>
        </xsd:restriction>
      </xsd:simpleType>
    </xsd:element>
    <xsd:element name="FormatoStandard" ma:index="11" nillable="true" ma:displayName="FormatoStandard" ma:internalName="FormatoStandar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KeywordsStandard" ma:index="16" nillable="true" ma:displayName="KeywordsStandard" ma:internalName="KeywordsStandar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0053A-8C43-4D02-80B2-6E0B561B1DCD}">
  <ds:schemaRefs>
    <ds:schemaRef ds:uri="http://schemas.openxmlformats.org/officeDocument/2006/bibliography"/>
  </ds:schemaRefs>
</ds:datastoreItem>
</file>

<file path=customXml/itemProps2.xml><?xml version="1.0" encoding="utf-8"?>
<ds:datastoreItem xmlns:ds="http://schemas.openxmlformats.org/officeDocument/2006/customXml" ds:itemID="{382AB26D-25D6-4A0D-BF91-0F2BB7562B2A}">
  <ds:schemaRefs>
    <ds:schemaRef ds:uri="http://schemas.microsoft.com/sharepoint/v3/contenttype/forms"/>
  </ds:schemaRefs>
</ds:datastoreItem>
</file>

<file path=customXml/itemProps3.xml><?xml version="1.0" encoding="utf-8"?>
<ds:datastoreItem xmlns:ds="http://schemas.openxmlformats.org/officeDocument/2006/customXml" ds:itemID="{D9F96BA0-0B62-487D-BCAD-6BB3549B8498}">
  <ds:schemaRefs>
    <ds:schemaRef ds:uri="http://schemas.microsoft.com/office/2006/metadata/properties"/>
    <ds:schemaRef ds:uri="http://schemas.microsoft.com/office/infopath/2007/PartnerControls"/>
    <ds:schemaRef ds:uri="c1fa6f04-6a7c-4f77-a535-69a3cfd32560"/>
  </ds:schemaRefs>
</ds:datastoreItem>
</file>

<file path=customXml/itemProps4.xml><?xml version="1.0" encoding="utf-8"?>
<ds:datastoreItem xmlns:ds="http://schemas.openxmlformats.org/officeDocument/2006/customXml" ds:itemID="{ABA121CB-0189-4C61-A70B-0F0B1D64C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a6f04-6a7c-4f77-a535-69a3cfd3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12</Pages>
  <Words>3345</Words>
  <Characters>19073</Characters>
  <Application>Microsoft Office Word</Application>
  <DocSecurity>0</DocSecurity>
  <Lines>158</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Questionario Tecnico per la consultazione del mercato</vt:lpstr>
      <vt:lpstr/>
    </vt:vector>
  </TitlesOfParts>
  <Company>Consip S.p.A.</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Tecnico per la consultazione del mercato</dc:title>
  <dc:creator/>
  <cp:lastModifiedBy>Mezzacapo Gabriele</cp:lastModifiedBy>
  <cp:revision>162</cp:revision>
  <dcterms:created xsi:type="dcterms:W3CDTF">2021-03-29T09:00:00Z</dcterms:created>
  <dcterms:modified xsi:type="dcterms:W3CDTF">2025-07-17T15:07:00Z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0x0101004FCFB2650D56124F9234BB4B805DFCFB</vt:lpwstr>
  </property>
</Properties>
</file>